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001E" w:rsidRPr="0045001E" w:rsidRDefault="00720C37" w:rsidP="00751E4F">
      <w:pPr>
        <w:tabs>
          <w:tab w:val="left" w:pos="4395"/>
          <w:tab w:val="left" w:pos="4956"/>
        </w:tabs>
        <w:spacing w:after="0" w:line="240" w:lineRule="auto"/>
        <w:ind w:firstLine="4536"/>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45001E" w:rsidRPr="0045001E">
        <w:rPr>
          <w:rFonts w:ascii="Times New Roman" w:eastAsia="Times New Roman" w:hAnsi="Times New Roman"/>
          <w:sz w:val="24"/>
          <w:szCs w:val="24"/>
          <w:lang w:eastAsia="lt-LT"/>
        </w:rPr>
        <w:t>PATVIRTINTA</w:t>
      </w:r>
    </w:p>
    <w:p w:rsidR="0045001E" w:rsidRPr="0045001E" w:rsidRDefault="0045001E" w:rsidP="0045001E">
      <w:pPr>
        <w:tabs>
          <w:tab w:val="left" w:pos="4395"/>
        </w:tabs>
        <w:spacing w:after="0" w:line="240" w:lineRule="auto"/>
        <w:ind w:firstLine="4536"/>
        <w:rPr>
          <w:rFonts w:ascii="Times New Roman" w:eastAsia="Times New Roman" w:hAnsi="Times New Roman"/>
          <w:sz w:val="24"/>
          <w:szCs w:val="24"/>
          <w:lang w:eastAsia="lt-LT"/>
        </w:rPr>
      </w:pPr>
      <w:r w:rsidRPr="0045001E">
        <w:rPr>
          <w:rFonts w:ascii="Times New Roman" w:eastAsia="Times New Roman" w:hAnsi="Times New Roman"/>
          <w:sz w:val="24"/>
          <w:szCs w:val="24"/>
          <w:lang w:eastAsia="lt-LT"/>
        </w:rPr>
        <w:t xml:space="preserve"> Kretingos rajono savivaldybės tarybos </w:t>
      </w:r>
    </w:p>
    <w:p w:rsidR="0045001E" w:rsidRPr="0045001E" w:rsidRDefault="00720C37" w:rsidP="00012EE7">
      <w:pPr>
        <w:tabs>
          <w:tab w:val="left" w:pos="4395"/>
        </w:tabs>
        <w:spacing w:after="0" w:line="240" w:lineRule="auto"/>
        <w:ind w:firstLine="4536"/>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45001E" w:rsidRPr="0045001E">
        <w:rPr>
          <w:rFonts w:ascii="Times New Roman" w:eastAsia="Times New Roman" w:hAnsi="Times New Roman"/>
          <w:sz w:val="24"/>
          <w:szCs w:val="24"/>
          <w:lang w:eastAsia="lt-LT"/>
        </w:rPr>
        <w:t xml:space="preserve">2016 m. </w:t>
      </w:r>
      <w:r w:rsidR="0053677A">
        <w:rPr>
          <w:rFonts w:ascii="Times New Roman" w:eastAsia="Times New Roman" w:hAnsi="Times New Roman"/>
          <w:sz w:val="24"/>
          <w:szCs w:val="24"/>
          <w:lang w:eastAsia="lt-LT"/>
        </w:rPr>
        <w:t xml:space="preserve">kovo </w:t>
      </w:r>
      <w:r w:rsidR="00D76DE3">
        <w:rPr>
          <w:rFonts w:ascii="Times New Roman" w:eastAsia="Times New Roman" w:hAnsi="Times New Roman"/>
          <w:sz w:val="24"/>
          <w:szCs w:val="24"/>
          <w:lang w:eastAsia="lt-LT"/>
        </w:rPr>
        <w:t xml:space="preserve">31 </w:t>
      </w:r>
      <w:r w:rsidR="0045001E" w:rsidRPr="0045001E">
        <w:rPr>
          <w:rFonts w:ascii="Times New Roman" w:eastAsia="Times New Roman" w:hAnsi="Times New Roman"/>
          <w:sz w:val="24"/>
          <w:szCs w:val="24"/>
          <w:lang w:eastAsia="lt-LT"/>
        </w:rPr>
        <w:t>d.</w:t>
      </w:r>
    </w:p>
    <w:p w:rsidR="00ED2488" w:rsidRDefault="0045001E" w:rsidP="00D76DE3">
      <w:pPr>
        <w:tabs>
          <w:tab w:val="left" w:pos="4395"/>
        </w:tabs>
        <w:spacing w:after="0" w:line="240" w:lineRule="auto"/>
        <w:ind w:firstLine="4536"/>
        <w:rPr>
          <w:rFonts w:ascii="Times New Roman" w:eastAsia="Times New Roman" w:hAnsi="Times New Roman"/>
          <w:sz w:val="24"/>
          <w:szCs w:val="24"/>
          <w:lang w:eastAsia="lt-LT"/>
        </w:rPr>
      </w:pPr>
      <w:r w:rsidRPr="0045001E">
        <w:rPr>
          <w:rFonts w:ascii="Times New Roman" w:eastAsia="Times New Roman" w:hAnsi="Times New Roman"/>
          <w:sz w:val="24"/>
          <w:szCs w:val="24"/>
          <w:lang w:eastAsia="lt-LT"/>
        </w:rPr>
        <w:t xml:space="preserve"> sprendimu Nr. T2-</w:t>
      </w:r>
      <w:r w:rsidR="00EC0E7E">
        <w:rPr>
          <w:rFonts w:ascii="Times New Roman" w:eastAsia="Times New Roman" w:hAnsi="Times New Roman"/>
          <w:sz w:val="24"/>
          <w:szCs w:val="24"/>
          <w:lang w:eastAsia="lt-LT"/>
        </w:rPr>
        <w:t>72</w:t>
      </w:r>
      <w:bookmarkStart w:id="0" w:name="_GoBack"/>
      <w:bookmarkEnd w:id="0"/>
    </w:p>
    <w:p w:rsidR="00D76DE3" w:rsidRDefault="00D76DE3" w:rsidP="00D76DE3">
      <w:pPr>
        <w:tabs>
          <w:tab w:val="left" w:pos="4395"/>
        </w:tabs>
        <w:spacing w:after="0" w:line="240" w:lineRule="auto"/>
        <w:ind w:firstLine="4536"/>
        <w:rPr>
          <w:rFonts w:ascii="Times New Roman" w:eastAsia="Times New Roman" w:hAnsi="Times New Roman"/>
          <w:sz w:val="24"/>
          <w:szCs w:val="24"/>
          <w:lang w:eastAsia="lt-LT"/>
        </w:rPr>
      </w:pPr>
    </w:p>
    <w:p w:rsidR="00D76DE3" w:rsidRDefault="00D76DE3" w:rsidP="00D76DE3">
      <w:pPr>
        <w:tabs>
          <w:tab w:val="left" w:pos="4395"/>
        </w:tabs>
        <w:spacing w:after="0" w:line="240" w:lineRule="auto"/>
        <w:ind w:firstLine="4536"/>
        <w:rPr>
          <w:rFonts w:ascii="Times New Roman" w:eastAsia="Times New Roman" w:hAnsi="Times New Roman"/>
          <w:b/>
          <w:color w:val="000000"/>
          <w:sz w:val="24"/>
          <w:szCs w:val="24"/>
          <w:u w:val="single"/>
          <w:lang w:eastAsia="lt-LT"/>
        </w:rPr>
      </w:pPr>
    </w:p>
    <w:p w:rsidR="0045001E" w:rsidRPr="0045001E" w:rsidRDefault="0045001E" w:rsidP="006412B6">
      <w:pPr>
        <w:spacing w:after="0" w:line="240" w:lineRule="auto"/>
        <w:jc w:val="center"/>
        <w:rPr>
          <w:rFonts w:ascii="Times New Roman" w:eastAsia="Times New Roman" w:hAnsi="Times New Roman"/>
          <w:b/>
          <w:color w:val="000000"/>
          <w:sz w:val="24"/>
          <w:szCs w:val="24"/>
          <w:u w:val="single"/>
          <w:lang w:eastAsia="lt-LT"/>
        </w:rPr>
      </w:pPr>
      <w:r w:rsidRPr="0045001E">
        <w:rPr>
          <w:rFonts w:ascii="Times New Roman" w:eastAsia="Times New Roman" w:hAnsi="Times New Roman"/>
          <w:b/>
          <w:color w:val="000000"/>
          <w:sz w:val="24"/>
          <w:szCs w:val="24"/>
          <w:u w:val="single"/>
          <w:lang w:eastAsia="lt-LT"/>
        </w:rPr>
        <w:t>KRETINGOS MOKYKLA – DARŽELIS „ŽIBUTĖ“</w:t>
      </w:r>
    </w:p>
    <w:p w:rsidR="006412B6" w:rsidRPr="0045001E" w:rsidRDefault="0045001E" w:rsidP="0045001E">
      <w:pPr>
        <w:spacing w:after="0" w:line="240" w:lineRule="auto"/>
        <w:jc w:val="center"/>
        <w:rPr>
          <w:rFonts w:ascii="Times New Roman" w:eastAsia="Times New Roman" w:hAnsi="Times New Roman"/>
          <w:color w:val="000000"/>
          <w:sz w:val="24"/>
          <w:szCs w:val="24"/>
          <w:lang w:eastAsia="lt-LT"/>
        </w:rPr>
      </w:pPr>
      <w:r w:rsidRPr="0045001E">
        <w:rPr>
          <w:rFonts w:ascii="Times New Roman" w:eastAsia="Times New Roman" w:hAnsi="Times New Roman"/>
          <w:color w:val="000000"/>
          <w:sz w:val="24"/>
          <w:szCs w:val="24"/>
          <w:lang w:eastAsia="lt-LT"/>
        </w:rPr>
        <w:t xml:space="preserve"> </w:t>
      </w:r>
      <w:r w:rsidR="006412B6" w:rsidRPr="0045001E">
        <w:rPr>
          <w:rFonts w:ascii="Times New Roman" w:eastAsia="Times New Roman" w:hAnsi="Times New Roman"/>
          <w:color w:val="000000"/>
          <w:sz w:val="24"/>
          <w:szCs w:val="24"/>
          <w:lang w:eastAsia="lt-LT"/>
        </w:rPr>
        <w:t> </w:t>
      </w:r>
    </w:p>
    <w:p w:rsidR="006412B6" w:rsidRPr="0045001E" w:rsidRDefault="0045001E" w:rsidP="0045001E">
      <w:pPr>
        <w:jc w:val="center"/>
        <w:rPr>
          <w:rFonts w:ascii="Times New Roman" w:eastAsia="Times New Roman" w:hAnsi="Times New Roman"/>
          <w:color w:val="000000"/>
          <w:sz w:val="24"/>
          <w:szCs w:val="24"/>
          <w:lang w:eastAsia="lt-LT"/>
        </w:rPr>
      </w:pPr>
      <w:r w:rsidRPr="0045001E">
        <w:rPr>
          <w:rFonts w:ascii="Times New Roman" w:eastAsia="Times New Roman" w:hAnsi="Times New Roman"/>
          <w:b/>
          <w:bCs/>
          <w:color w:val="000000"/>
          <w:sz w:val="24"/>
          <w:szCs w:val="24"/>
          <w:lang w:eastAsia="lt-LT"/>
        </w:rPr>
        <w:t xml:space="preserve">DIREKTORĖS </w:t>
      </w:r>
      <w:r w:rsidRPr="0045001E">
        <w:rPr>
          <w:rFonts w:ascii="Times New Roman" w:eastAsia="Times New Roman" w:hAnsi="Times New Roman"/>
          <w:b/>
          <w:bCs/>
          <w:sz w:val="24"/>
          <w:szCs w:val="24"/>
          <w:lang w:eastAsia="lt-LT"/>
        </w:rPr>
        <w:t>MILDOS ŽILIENĖS</w:t>
      </w:r>
      <w:r w:rsidRPr="0045001E">
        <w:rPr>
          <w:rFonts w:ascii="Times New Roman" w:eastAsia="Times New Roman" w:hAnsi="Times New Roman"/>
          <w:b/>
          <w:bCs/>
          <w:i/>
          <w:color w:val="FF0000"/>
          <w:sz w:val="24"/>
          <w:szCs w:val="24"/>
          <w:lang w:eastAsia="lt-LT"/>
        </w:rPr>
        <w:t xml:space="preserve">  </w:t>
      </w:r>
      <w:r w:rsidR="0053677A">
        <w:rPr>
          <w:rFonts w:ascii="Times New Roman" w:eastAsia="Times New Roman" w:hAnsi="Times New Roman"/>
          <w:b/>
          <w:bCs/>
          <w:color w:val="000000"/>
          <w:sz w:val="24"/>
          <w:szCs w:val="24"/>
          <w:lang w:eastAsia="lt-LT"/>
        </w:rPr>
        <w:t>METINĖ</w:t>
      </w:r>
      <w:r w:rsidRPr="0045001E">
        <w:rPr>
          <w:rFonts w:ascii="Times New Roman" w:eastAsia="Times New Roman" w:hAnsi="Times New Roman"/>
          <w:b/>
          <w:bCs/>
          <w:color w:val="000000"/>
          <w:sz w:val="24"/>
          <w:szCs w:val="24"/>
          <w:lang w:eastAsia="lt-LT"/>
        </w:rPr>
        <w:t xml:space="preserve"> VEIKLOS ATASKAITA</w:t>
      </w:r>
    </w:p>
    <w:p w:rsidR="0045001E" w:rsidRPr="00DD3D87" w:rsidRDefault="0045001E" w:rsidP="006412B6">
      <w:pPr>
        <w:spacing w:after="0" w:line="240" w:lineRule="auto"/>
        <w:jc w:val="center"/>
        <w:rPr>
          <w:rFonts w:ascii="Times New Roman" w:eastAsia="Times New Roman" w:hAnsi="Times New Roman"/>
          <w:color w:val="FF0000"/>
          <w:sz w:val="24"/>
          <w:szCs w:val="24"/>
          <w:lang w:eastAsia="lt-LT"/>
        </w:rPr>
      </w:pPr>
      <w:r w:rsidRPr="0045001E">
        <w:rPr>
          <w:rFonts w:ascii="Times New Roman" w:eastAsia="Times New Roman" w:hAnsi="Times New Roman"/>
          <w:color w:val="000000"/>
          <w:sz w:val="24"/>
          <w:szCs w:val="24"/>
          <w:lang w:eastAsia="lt-LT"/>
        </w:rPr>
        <w:t>2016-02-2</w:t>
      </w:r>
      <w:r w:rsidR="005A03DC">
        <w:rPr>
          <w:rFonts w:ascii="Times New Roman" w:eastAsia="Times New Roman" w:hAnsi="Times New Roman"/>
          <w:color w:val="000000"/>
          <w:sz w:val="24"/>
          <w:szCs w:val="24"/>
          <w:lang w:eastAsia="lt-LT"/>
        </w:rPr>
        <w:t>3</w:t>
      </w:r>
      <w:r w:rsidR="008A1CF3">
        <w:rPr>
          <w:rFonts w:ascii="Times New Roman" w:eastAsia="Times New Roman" w:hAnsi="Times New Roman"/>
          <w:color w:val="000000"/>
          <w:sz w:val="24"/>
          <w:szCs w:val="24"/>
          <w:lang w:eastAsia="lt-LT"/>
        </w:rPr>
        <w:t xml:space="preserve">    Nr. (1.6)</w:t>
      </w:r>
      <w:r w:rsidRPr="0045001E">
        <w:rPr>
          <w:rFonts w:ascii="Times New Roman" w:eastAsia="Times New Roman" w:hAnsi="Times New Roman"/>
          <w:color w:val="000000"/>
          <w:sz w:val="24"/>
          <w:szCs w:val="24"/>
          <w:lang w:eastAsia="lt-LT"/>
        </w:rPr>
        <w:t>–</w:t>
      </w:r>
      <w:r w:rsidR="008A1CF3" w:rsidRPr="008A1CF3">
        <w:rPr>
          <w:rFonts w:ascii="Times New Roman" w:eastAsia="Times New Roman" w:hAnsi="Times New Roman"/>
          <w:sz w:val="24"/>
          <w:szCs w:val="24"/>
          <w:lang w:eastAsia="lt-LT"/>
        </w:rPr>
        <w:t>R4-27</w:t>
      </w:r>
    </w:p>
    <w:p w:rsidR="006412B6" w:rsidRPr="005C54C4" w:rsidRDefault="005C54C4" w:rsidP="005C54C4">
      <w:pPr>
        <w:jc w:val="center"/>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 xml:space="preserve">                            </w:t>
      </w:r>
      <w:r w:rsidR="0045001E" w:rsidRPr="0045001E">
        <w:rPr>
          <w:rFonts w:ascii="Times New Roman" w:eastAsia="Times New Roman" w:hAnsi="Times New Roman"/>
          <w:bCs/>
          <w:color w:val="000000"/>
          <w:sz w:val="24"/>
          <w:szCs w:val="24"/>
          <w:lang w:eastAsia="lt-LT"/>
        </w:rPr>
        <w:t>Kretinga</w:t>
      </w:r>
      <w:r w:rsidR="0045001E" w:rsidRPr="0045001E">
        <w:rPr>
          <w:rFonts w:ascii="Times New Roman" w:eastAsia="Times New Roman" w:hAnsi="Times New Roman"/>
          <w:color w:val="000000"/>
          <w:sz w:val="24"/>
          <w:szCs w:val="24"/>
          <w:lang w:val="es-ES_tradnl" w:eastAsia="lt-LT"/>
        </w:rPr>
        <w:t xml:space="preserve">                                           </w:t>
      </w:r>
      <w:r w:rsidR="006412B6" w:rsidRPr="0045001E">
        <w:rPr>
          <w:rFonts w:ascii="Times New Roman" w:eastAsia="Times New Roman" w:hAnsi="Times New Roman"/>
          <w:b/>
          <w:bCs/>
          <w:color w:val="000000"/>
          <w:sz w:val="24"/>
          <w:szCs w:val="24"/>
          <w:lang w:eastAsia="lt-LT"/>
        </w:rPr>
        <w:t> </w:t>
      </w:r>
    </w:p>
    <w:p w:rsidR="006412B6" w:rsidRPr="005C54C4" w:rsidRDefault="005C54C4" w:rsidP="005C54C4">
      <w:pPr>
        <w:spacing w:after="0" w:line="240" w:lineRule="auto"/>
        <w:rPr>
          <w:rFonts w:ascii="Times New Roman" w:eastAsia="Times New Roman" w:hAnsi="Times New Roman"/>
          <w:b/>
          <w:bCs/>
          <w:sz w:val="24"/>
          <w:szCs w:val="24"/>
          <w:lang w:eastAsia="lt-LT"/>
        </w:rPr>
      </w:pPr>
      <w:r>
        <w:rPr>
          <w:rFonts w:ascii="Times New Roman" w:eastAsia="Times New Roman" w:hAnsi="Times New Roman"/>
          <w:b/>
          <w:bCs/>
          <w:sz w:val="24"/>
          <w:szCs w:val="24"/>
          <w:lang w:eastAsia="lt-LT"/>
        </w:rPr>
        <w:t>1. ĮSTAIGOS PRISTATYMAS:</w:t>
      </w:r>
    </w:p>
    <w:p w:rsidR="005C54C4" w:rsidRPr="005C54C4" w:rsidRDefault="0053677A" w:rsidP="005C54C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1.1. M</w:t>
      </w:r>
      <w:r w:rsidR="005C54C4" w:rsidRPr="005C54C4">
        <w:rPr>
          <w:rFonts w:ascii="Times New Roman" w:eastAsia="Times New Roman" w:hAnsi="Times New Roman"/>
          <w:color w:val="000000"/>
          <w:sz w:val="24"/>
          <w:szCs w:val="24"/>
          <w:lang w:eastAsia="lt-LT"/>
        </w:rPr>
        <w:t>okyklos pavadinimas: Kretingos mokykla – darželis „Žibutė“;</w:t>
      </w:r>
    </w:p>
    <w:p w:rsidR="005C54C4" w:rsidRPr="005C54C4" w:rsidRDefault="004273BB" w:rsidP="005C54C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adresas - </w:t>
      </w:r>
      <w:r w:rsidR="005C54C4" w:rsidRPr="005C54C4">
        <w:rPr>
          <w:rFonts w:ascii="Times New Roman" w:eastAsia="Times New Roman" w:hAnsi="Times New Roman"/>
          <w:color w:val="000000"/>
          <w:sz w:val="24"/>
          <w:szCs w:val="24"/>
          <w:lang w:eastAsia="lt-LT"/>
        </w:rPr>
        <w:t xml:space="preserve"> </w:t>
      </w:r>
      <w:proofErr w:type="spellStart"/>
      <w:r w:rsidR="005C54C4" w:rsidRPr="005C54C4">
        <w:rPr>
          <w:rFonts w:ascii="Times New Roman" w:eastAsia="Times New Roman" w:hAnsi="Times New Roman"/>
          <w:color w:val="000000"/>
          <w:sz w:val="24"/>
          <w:szCs w:val="24"/>
          <w:lang w:eastAsia="lt-LT"/>
        </w:rPr>
        <w:t>Mėguvos</w:t>
      </w:r>
      <w:proofErr w:type="spellEnd"/>
      <w:r w:rsidR="005C54C4" w:rsidRPr="005C54C4">
        <w:rPr>
          <w:rFonts w:ascii="Times New Roman" w:eastAsia="Times New Roman" w:hAnsi="Times New Roman"/>
          <w:color w:val="000000"/>
          <w:sz w:val="24"/>
          <w:szCs w:val="24"/>
          <w:lang w:eastAsia="lt-LT"/>
        </w:rPr>
        <w:t xml:space="preserve"> g. 16, Kretinga, LT – 97140;</w:t>
      </w:r>
    </w:p>
    <w:p w:rsidR="008803A3" w:rsidRPr="00DD3D87" w:rsidRDefault="005C54C4" w:rsidP="005C54C4">
      <w:pPr>
        <w:spacing w:after="0" w:line="240" w:lineRule="auto"/>
        <w:rPr>
          <w:rFonts w:ascii="Times New Roman" w:eastAsia="Times New Roman" w:hAnsi="Times New Roman"/>
          <w:sz w:val="24"/>
          <w:szCs w:val="24"/>
          <w:lang w:eastAsia="lt-LT"/>
        </w:rPr>
      </w:pPr>
      <w:r w:rsidRPr="005C54C4">
        <w:rPr>
          <w:rFonts w:ascii="Times New Roman" w:eastAsia="Times New Roman" w:hAnsi="Times New Roman"/>
          <w:color w:val="000000"/>
          <w:sz w:val="24"/>
          <w:szCs w:val="24"/>
          <w:lang w:eastAsia="lt-LT"/>
        </w:rPr>
        <w:t>el. paštas</w:t>
      </w:r>
      <w:r w:rsidR="004273BB">
        <w:rPr>
          <w:rFonts w:ascii="Times New Roman" w:eastAsia="Times New Roman" w:hAnsi="Times New Roman"/>
          <w:color w:val="000000"/>
          <w:sz w:val="24"/>
          <w:szCs w:val="24"/>
          <w:lang w:eastAsia="lt-LT"/>
        </w:rPr>
        <w:t xml:space="preserve"> - </w:t>
      </w:r>
      <w:hyperlink r:id="rId9" w:history="1">
        <w:r w:rsidRPr="00DD3D87">
          <w:rPr>
            <w:rStyle w:val="Hipersaitas"/>
            <w:rFonts w:ascii="Times New Roman" w:eastAsia="Times New Roman" w:hAnsi="Times New Roman"/>
            <w:color w:val="auto"/>
            <w:sz w:val="24"/>
            <w:szCs w:val="24"/>
            <w:u w:val="none"/>
            <w:lang w:eastAsia="lt-LT"/>
          </w:rPr>
          <w:t>zibutemd</w:t>
        </w:r>
        <w:r w:rsidRPr="00DD3D87">
          <w:rPr>
            <w:rStyle w:val="Hipersaitas"/>
            <w:rFonts w:ascii="Times New Roman" w:eastAsia="Times New Roman" w:hAnsi="Times New Roman"/>
            <w:color w:val="auto"/>
            <w:sz w:val="24"/>
            <w:szCs w:val="24"/>
            <w:u w:val="none"/>
            <w:lang w:val="en-US" w:eastAsia="lt-LT"/>
          </w:rPr>
          <w:t>@</w:t>
        </w:r>
        <w:proofErr w:type="spellStart"/>
        <w:r w:rsidRPr="00DD3D87">
          <w:rPr>
            <w:rStyle w:val="Hipersaitas"/>
            <w:rFonts w:ascii="Times New Roman" w:eastAsia="Times New Roman" w:hAnsi="Times New Roman"/>
            <w:color w:val="auto"/>
            <w:sz w:val="24"/>
            <w:szCs w:val="24"/>
            <w:u w:val="none"/>
            <w:lang w:val="en-US" w:eastAsia="lt-LT"/>
          </w:rPr>
          <w:t>zibute.kretinga.lm.lt</w:t>
        </w:r>
        <w:proofErr w:type="spellEnd"/>
      </w:hyperlink>
      <w:r w:rsidR="008803A3">
        <w:rPr>
          <w:rStyle w:val="Hipersaitas"/>
          <w:rFonts w:ascii="Times New Roman" w:eastAsia="Times New Roman" w:hAnsi="Times New Roman"/>
          <w:color w:val="auto"/>
          <w:sz w:val="24"/>
          <w:szCs w:val="24"/>
          <w:u w:val="none"/>
          <w:lang w:val="en-US" w:eastAsia="lt-LT"/>
        </w:rPr>
        <w:t>;</w:t>
      </w:r>
    </w:p>
    <w:p w:rsidR="005C54C4" w:rsidRPr="00DD3D87" w:rsidRDefault="004273BB" w:rsidP="005C54C4">
      <w:pPr>
        <w:spacing w:after="0" w:line="240" w:lineRule="auto"/>
        <w:rPr>
          <w:rFonts w:ascii="Times New Roman" w:eastAsia="Times New Roman" w:hAnsi="Times New Roman"/>
          <w:sz w:val="24"/>
          <w:szCs w:val="24"/>
          <w:lang w:eastAsia="lt-LT"/>
        </w:rPr>
      </w:pPr>
      <w:r w:rsidRPr="00DD3D87">
        <w:rPr>
          <w:rFonts w:ascii="Times New Roman" w:eastAsia="Times New Roman" w:hAnsi="Times New Roman"/>
          <w:sz w:val="24"/>
          <w:szCs w:val="24"/>
          <w:lang w:eastAsia="lt-LT"/>
        </w:rPr>
        <w:t xml:space="preserve">internetinė svetainės adresas - </w:t>
      </w:r>
      <w:r w:rsidR="005C54C4" w:rsidRPr="00DD3D87">
        <w:rPr>
          <w:rFonts w:ascii="Times New Roman" w:eastAsia="Times New Roman" w:hAnsi="Times New Roman"/>
          <w:sz w:val="24"/>
          <w:szCs w:val="24"/>
          <w:lang w:eastAsia="lt-LT"/>
        </w:rPr>
        <w:t xml:space="preserve"> </w:t>
      </w:r>
      <w:hyperlink r:id="rId10" w:history="1">
        <w:r w:rsidR="005C54C4" w:rsidRPr="00DD3D87">
          <w:rPr>
            <w:rStyle w:val="Hipersaitas"/>
            <w:rFonts w:ascii="Times New Roman" w:eastAsia="Times New Roman" w:hAnsi="Times New Roman"/>
            <w:color w:val="auto"/>
            <w:sz w:val="24"/>
            <w:szCs w:val="24"/>
            <w:u w:val="none"/>
            <w:lang w:eastAsia="lt-LT"/>
          </w:rPr>
          <w:t>www.zibute.kretinga.lm.lt</w:t>
        </w:r>
      </w:hyperlink>
      <w:r w:rsidR="008803A3">
        <w:rPr>
          <w:rStyle w:val="Hipersaitas"/>
          <w:rFonts w:ascii="Times New Roman" w:eastAsia="Times New Roman" w:hAnsi="Times New Roman"/>
          <w:color w:val="auto"/>
          <w:sz w:val="24"/>
          <w:szCs w:val="24"/>
          <w:u w:val="none"/>
          <w:lang w:eastAsia="lt-LT"/>
        </w:rPr>
        <w:t>;</w:t>
      </w:r>
    </w:p>
    <w:p w:rsidR="005C54C4" w:rsidRPr="006321C5" w:rsidRDefault="008803A3" w:rsidP="005C54C4">
      <w:pPr>
        <w:spacing w:after="0" w:line="240" w:lineRule="auto"/>
        <w:rPr>
          <w:rFonts w:eastAsia="Times New Roman"/>
          <w:color w:val="000000"/>
          <w:szCs w:val="24"/>
          <w:lang w:eastAsia="lt-LT"/>
        </w:rPr>
      </w:pPr>
      <w:r>
        <w:rPr>
          <w:rFonts w:ascii="Times New Roman" w:eastAsia="Times New Roman" w:hAnsi="Times New Roman"/>
          <w:color w:val="000000"/>
          <w:sz w:val="24"/>
          <w:szCs w:val="24"/>
          <w:lang w:eastAsia="lt-LT"/>
        </w:rPr>
        <w:t>tel. n</w:t>
      </w:r>
      <w:r w:rsidR="005C54C4" w:rsidRPr="005C54C4">
        <w:rPr>
          <w:rFonts w:ascii="Times New Roman" w:eastAsia="Times New Roman" w:hAnsi="Times New Roman"/>
          <w:color w:val="000000"/>
          <w:sz w:val="24"/>
          <w:szCs w:val="24"/>
          <w:lang w:eastAsia="lt-LT"/>
        </w:rPr>
        <w:t xml:space="preserve">r. </w:t>
      </w:r>
      <w:r w:rsidR="004273BB">
        <w:rPr>
          <w:rFonts w:ascii="Times New Roman" w:eastAsia="Times New Roman" w:hAnsi="Times New Roman"/>
          <w:color w:val="000000"/>
          <w:sz w:val="24"/>
          <w:szCs w:val="24"/>
          <w:lang w:eastAsia="lt-LT"/>
        </w:rPr>
        <w:t xml:space="preserve"> - </w:t>
      </w:r>
      <w:r w:rsidR="005C54C4" w:rsidRPr="005C54C4">
        <w:rPr>
          <w:rFonts w:ascii="Times New Roman" w:eastAsia="Times New Roman" w:hAnsi="Times New Roman"/>
          <w:color w:val="000000"/>
          <w:sz w:val="24"/>
          <w:szCs w:val="24"/>
          <w:lang w:eastAsia="lt-LT"/>
        </w:rPr>
        <w:t xml:space="preserve">(8 445) </w:t>
      </w:r>
      <w:r w:rsidR="00DD3D87">
        <w:rPr>
          <w:rFonts w:ascii="Times New Roman" w:eastAsia="Times New Roman" w:hAnsi="Times New Roman"/>
          <w:color w:val="000000"/>
          <w:sz w:val="24"/>
          <w:szCs w:val="24"/>
          <w:lang w:eastAsia="lt-LT"/>
        </w:rPr>
        <w:t xml:space="preserve"> </w:t>
      </w:r>
      <w:r w:rsidR="005C54C4" w:rsidRPr="005C54C4">
        <w:rPr>
          <w:rFonts w:ascii="Times New Roman" w:eastAsia="Times New Roman" w:hAnsi="Times New Roman"/>
          <w:color w:val="000000"/>
          <w:sz w:val="24"/>
          <w:szCs w:val="24"/>
          <w:lang w:eastAsia="lt-LT"/>
        </w:rPr>
        <w:t xml:space="preserve">52157, </w:t>
      </w:r>
      <w:r w:rsidR="00822059">
        <w:rPr>
          <w:rFonts w:ascii="Times New Roman" w:eastAsia="Times New Roman" w:hAnsi="Times New Roman"/>
          <w:color w:val="000000"/>
          <w:sz w:val="24"/>
          <w:szCs w:val="24"/>
          <w:lang w:eastAsia="lt-LT"/>
        </w:rPr>
        <w:t xml:space="preserve">(8 445) </w:t>
      </w:r>
      <w:r w:rsidR="005C54C4" w:rsidRPr="005C54C4">
        <w:rPr>
          <w:rFonts w:ascii="Times New Roman" w:eastAsia="Times New Roman" w:hAnsi="Times New Roman"/>
          <w:color w:val="000000"/>
          <w:sz w:val="24"/>
          <w:szCs w:val="24"/>
          <w:lang w:eastAsia="lt-LT"/>
        </w:rPr>
        <w:t xml:space="preserve">79341, faksas </w:t>
      </w:r>
      <w:r w:rsidR="004273BB">
        <w:rPr>
          <w:rFonts w:ascii="Times New Roman" w:eastAsia="Times New Roman" w:hAnsi="Times New Roman"/>
          <w:color w:val="000000"/>
          <w:sz w:val="24"/>
          <w:szCs w:val="24"/>
          <w:lang w:eastAsia="lt-LT"/>
        </w:rPr>
        <w:t xml:space="preserve"> - </w:t>
      </w:r>
      <w:r w:rsidR="005C54C4" w:rsidRPr="005C54C4">
        <w:rPr>
          <w:rFonts w:ascii="Times New Roman" w:eastAsia="Times New Roman" w:hAnsi="Times New Roman"/>
          <w:color w:val="000000"/>
          <w:sz w:val="24"/>
          <w:szCs w:val="24"/>
          <w:lang w:eastAsia="lt-LT"/>
        </w:rPr>
        <w:t>(8 445) 79341</w:t>
      </w:r>
      <w:r w:rsidR="005C54C4" w:rsidRPr="006321C5">
        <w:rPr>
          <w:rFonts w:eastAsia="Times New Roman"/>
          <w:color w:val="000000"/>
          <w:szCs w:val="24"/>
          <w:lang w:eastAsia="lt-LT"/>
        </w:rPr>
        <w:t>.</w:t>
      </w:r>
    </w:p>
    <w:p w:rsidR="004273BB" w:rsidRPr="004273BB" w:rsidRDefault="0053677A" w:rsidP="0053677A">
      <w:pPr>
        <w:spacing w:after="0" w:line="240" w:lineRule="auto"/>
        <w:rPr>
          <w:rFonts w:ascii="Times New Roman" w:eastAsia="Times New Roman" w:hAnsi="Times New Roman"/>
          <w:color w:val="000000"/>
          <w:szCs w:val="24"/>
          <w:lang w:eastAsia="lt-LT"/>
        </w:rPr>
      </w:pPr>
      <w:r>
        <w:rPr>
          <w:rFonts w:ascii="Times New Roman" w:eastAsia="Times New Roman" w:hAnsi="Times New Roman"/>
          <w:color w:val="000000"/>
          <w:sz w:val="24"/>
          <w:szCs w:val="24"/>
          <w:lang w:eastAsia="lt-LT"/>
        </w:rPr>
        <w:t xml:space="preserve">1.2. Mokyklos </w:t>
      </w:r>
      <w:r w:rsidR="006412B6" w:rsidRPr="0045001E">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d</w:t>
      </w:r>
      <w:r w:rsidR="004273BB">
        <w:rPr>
          <w:rFonts w:ascii="Times New Roman" w:eastAsia="Times New Roman" w:hAnsi="Times New Roman"/>
          <w:color w:val="000000"/>
          <w:szCs w:val="24"/>
          <w:lang w:eastAsia="lt-LT"/>
        </w:rPr>
        <w:t xml:space="preserve">irektorė - </w:t>
      </w:r>
      <w:r w:rsidR="004273BB" w:rsidRPr="004273BB">
        <w:rPr>
          <w:rFonts w:ascii="Times New Roman" w:eastAsia="Times New Roman" w:hAnsi="Times New Roman"/>
          <w:color w:val="000000"/>
          <w:szCs w:val="24"/>
          <w:lang w:eastAsia="lt-LT"/>
        </w:rPr>
        <w:t xml:space="preserve"> Milda Žilienė;</w:t>
      </w:r>
    </w:p>
    <w:p w:rsidR="004273BB" w:rsidRPr="004273BB" w:rsidRDefault="004273BB" w:rsidP="004273BB">
      <w:pPr>
        <w:spacing w:after="0"/>
        <w:rPr>
          <w:rFonts w:ascii="Times New Roman" w:eastAsia="Times New Roman" w:hAnsi="Times New Roman"/>
          <w:color w:val="000000"/>
          <w:szCs w:val="24"/>
          <w:lang w:eastAsia="lt-LT"/>
        </w:rPr>
      </w:pPr>
      <w:r>
        <w:rPr>
          <w:rFonts w:ascii="Times New Roman" w:eastAsia="Times New Roman" w:hAnsi="Times New Roman"/>
          <w:color w:val="000000"/>
          <w:szCs w:val="24"/>
          <w:lang w:eastAsia="lt-LT"/>
        </w:rPr>
        <w:t xml:space="preserve">vadybinis stažas - </w:t>
      </w:r>
      <w:r w:rsidRPr="004273BB">
        <w:rPr>
          <w:rFonts w:ascii="Times New Roman" w:eastAsia="Times New Roman" w:hAnsi="Times New Roman"/>
          <w:color w:val="000000"/>
          <w:szCs w:val="24"/>
          <w:lang w:eastAsia="lt-LT"/>
        </w:rPr>
        <w:t>34 metai</w:t>
      </w:r>
      <w:r w:rsidR="008803A3">
        <w:rPr>
          <w:rFonts w:ascii="Times New Roman" w:eastAsia="Times New Roman" w:hAnsi="Times New Roman"/>
          <w:color w:val="000000"/>
          <w:szCs w:val="24"/>
          <w:lang w:eastAsia="lt-LT"/>
        </w:rPr>
        <w:t>;</w:t>
      </w:r>
    </w:p>
    <w:p w:rsidR="004273BB" w:rsidRPr="004273BB" w:rsidRDefault="004273BB" w:rsidP="004273BB">
      <w:pPr>
        <w:spacing w:after="0"/>
        <w:rPr>
          <w:rFonts w:ascii="Times New Roman" w:eastAsia="Times New Roman" w:hAnsi="Times New Roman"/>
          <w:color w:val="000000"/>
          <w:szCs w:val="24"/>
          <w:lang w:eastAsia="lt-LT"/>
        </w:rPr>
      </w:pPr>
      <w:r>
        <w:rPr>
          <w:rFonts w:ascii="Times New Roman" w:eastAsia="Times New Roman" w:hAnsi="Times New Roman"/>
          <w:color w:val="000000"/>
          <w:szCs w:val="24"/>
          <w:lang w:eastAsia="lt-LT"/>
        </w:rPr>
        <w:t xml:space="preserve">vadybinė kategorija - </w:t>
      </w:r>
      <w:r w:rsidRPr="004273BB">
        <w:rPr>
          <w:rFonts w:ascii="Times New Roman" w:eastAsia="Times New Roman" w:hAnsi="Times New Roman"/>
          <w:color w:val="000000"/>
          <w:szCs w:val="24"/>
          <w:lang w:eastAsia="lt-LT"/>
        </w:rPr>
        <w:t xml:space="preserve">II vadovų kvalifikacinė kategorija.                                                                        </w:t>
      </w:r>
    </w:p>
    <w:p w:rsidR="006412B6" w:rsidRPr="0045001E" w:rsidRDefault="006412B6" w:rsidP="006412B6">
      <w:pPr>
        <w:spacing w:after="0" w:line="240" w:lineRule="auto"/>
        <w:rPr>
          <w:rFonts w:ascii="Times New Roman" w:eastAsia="Times New Roman" w:hAnsi="Times New Roman"/>
          <w:sz w:val="24"/>
          <w:szCs w:val="24"/>
          <w:lang w:eastAsia="lt-LT"/>
        </w:rPr>
      </w:pPr>
      <w:r w:rsidRPr="0045001E">
        <w:rPr>
          <w:rFonts w:ascii="Times New Roman" w:eastAsia="Times New Roman" w:hAnsi="Times New Roman"/>
          <w:sz w:val="24"/>
          <w:szCs w:val="24"/>
          <w:lang w:eastAsia="lt-LT"/>
        </w:rPr>
        <w:t>1.3. Mokinių</w:t>
      </w:r>
      <w:r w:rsidR="003D1429" w:rsidRPr="0045001E">
        <w:rPr>
          <w:rFonts w:ascii="Times New Roman" w:eastAsia="Times New Roman" w:hAnsi="Times New Roman"/>
          <w:sz w:val="24"/>
          <w:szCs w:val="24"/>
          <w:lang w:eastAsia="lt-LT"/>
        </w:rPr>
        <w:t>/vaikų</w:t>
      </w:r>
      <w:r w:rsidRPr="0045001E">
        <w:rPr>
          <w:rFonts w:ascii="Times New Roman" w:eastAsia="Times New Roman" w:hAnsi="Times New Roman"/>
          <w:sz w:val="24"/>
          <w:szCs w:val="24"/>
          <w:lang w:eastAsia="lt-LT"/>
        </w:rPr>
        <w:t xml:space="preserve"> skaičius: </w:t>
      </w:r>
    </w:p>
    <w:p w:rsidR="00C63956" w:rsidRPr="0045001E" w:rsidRDefault="00C63956" w:rsidP="006412B6">
      <w:pPr>
        <w:spacing w:after="0" w:line="240" w:lineRule="auto"/>
        <w:rPr>
          <w:rFonts w:ascii="Times New Roman" w:eastAsia="Times New Roman" w:hAnsi="Times New Roman"/>
          <w:sz w:val="24"/>
          <w:szCs w:val="24"/>
          <w:lang w:eastAsia="lt-LT"/>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701"/>
        <w:gridCol w:w="1843"/>
        <w:gridCol w:w="1275"/>
        <w:gridCol w:w="1370"/>
        <w:gridCol w:w="1324"/>
      </w:tblGrid>
      <w:tr w:rsidR="003D1429" w:rsidRPr="0045001E" w:rsidTr="0065336E">
        <w:tc>
          <w:tcPr>
            <w:tcW w:w="2093" w:type="dxa"/>
            <w:vMerge w:val="restart"/>
            <w:shd w:val="clear" w:color="auto" w:fill="auto"/>
          </w:tcPr>
          <w:p w:rsidR="003D1429" w:rsidRPr="0045001E" w:rsidRDefault="003D1429" w:rsidP="00497574">
            <w:pPr>
              <w:spacing w:after="0" w:line="240" w:lineRule="auto"/>
              <w:jc w:val="center"/>
              <w:rPr>
                <w:rFonts w:ascii="Times New Roman" w:eastAsia="Times New Roman" w:hAnsi="Times New Roman"/>
                <w:color w:val="000000"/>
                <w:sz w:val="24"/>
                <w:szCs w:val="24"/>
                <w:lang w:eastAsia="lt-LT"/>
              </w:rPr>
            </w:pPr>
            <w:r w:rsidRPr="0045001E">
              <w:rPr>
                <w:rFonts w:ascii="Times New Roman" w:eastAsia="Times New Roman" w:hAnsi="Times New Roman"/>
                <w:color w:val="000000"/>
                <w:sz w:val="24"/>
                <w:szCs w:val="24"/>
                <w:lang w:eastAsia="lt-LT"/>
              </w:rPr>
              <w:t>Bendras mokinių/vaikų skaičius</w:t>
            </w:r>
          </w:p>
        </w:tc>
        <w:tc>
          <w:tcPr>
            <w:tcW w:w="7513" w:type="dxa"/>
            <w:gridSpan w:val="5"/>
            <w:shd w:val="clear" w:color="auto" w:fill="auto"/>
          </w:tcPr>
          <w:p w:rsidR="003D1429" w:rsidRPr="0045001E" w:rsidRDefault="003D1429" w:rsidP="003D1429">
            <w:pPr>
              <w:spacing w:after="0" w:line="240" w:lineRule="auto"/>
              <w:jc w:val="center"/>
              <w:rPr>
                <w:rFonts w:ascii="Times New Roman" w:eastAsia="Times New Roman" w:hAnsi="Times New Roman"/>
                <w:color w:val="000000"/>
                <w:sz w:val="24"/>
                <w:szCs w:val="24"/>
                <w:lang w:eastAsia="lt-LT"/>
              </w:rPr>
            </w:pPr>
            <w:r w:rsidRPr="0045001E">
              <w:rPr>
                <w:rFonts w:ascii="Times New Roman" w:eastAsia="Times New Roman" w:hAnsi="Times New Roman"/>
                <w:color w:val="000000"/>
                <w:sz w:val="24"/>
                <w:szCs w:val="24"/>
                <w:lang w:eastAsia="lt-LT"/>
              </w:rPr>
              <w:t>Iš jų:</w:t>
            </w:r>
          </w:p>
        </w:tc>
      </w:tr>
      <w:tr w:rsidR="003D1429" w:rsidRPr="0045001E" w:rsidTr="0065336E">
        <w:tc>
          <w:tcPr>
            <w:tcW w:w="2093" w:type="dxa"/>
            <w:vMerge/>
            <w:shd w:val="clear" w:color="auto" w:fill="auto"/>
          </w:tcPr>
          <w:p w:rsidR="003D1429" w:rsidRPr="0045001E" w:rsidRDefault="003D1429" w:rsidP="000E0B60">
            <w:pPr>
              <w:spacing w:after="0" w:line="240" w:lineRule="auto"/>
              <w:rPr>
                <w:rFonts w:ascii="Times New Roman" w:eastAsia="Times New Roman" w:hAnsi="Times New Roman"/>
                <w:color w:val="000000"/>
                <w:sz w:val="24"/>
                <w:szCs w:val="24"/>
                <w:lang w:eastAsia="lt-LT"/>
              </w:rPr>
            </w:pPr>
          </w:p>
        </w:tc>
        <w:tc>
          <w:tcPr>
            <w:tcW w:w="1701" w:type="dxa"/>
            <w:shd w:val="clear" w:color="auto" w:fill="auto"/>
          </w:tcPr>
          <w:p w:rsidR="003D1429" w:rsidRPr="0045001E" w:rsidRDefault="00497574" w:rsidP="003D1429">
            <w:pPr>
              <w:spacing w:after="0" w:line="240" w:lineRule="auto"/>
              <w:jc w:val="center"/>
              <w:rPr>
                <w:rFonts w:ascii="Times New Roman" w:eastAsia="Times New Roman" w:hAnsi="Times New Roman"/>
                <w:color w:val="000000"/>
                <w:sz w:val="24"/>
                <w:szCs w:val="24"/>
                <w:lang w:eastAsia="lt-LT"/>
              </w:rPr>
            </w:pPr>
            <w:r w:rsidRPr="0045001E">
              <w:rPr>
                <w:rFonts w:ascii="Times New Roman" w:eastAsia="Times New Roman" w:hAnsi="Times New Roman"/>
                <w:sz w:val="24"/>
                <w:szCs w:val="24"/>
                <w:lang w:eastAsia="lt-LT"/>
              </w:rPr>
              <w:t>i</w:t>
            </w:r>
            <w:r w:rsidR="003D1429" w:rsidRPr="0045001E">
              <w:rPr>
                <w:rFonts w:ascii="Times New Roman" w:eastAsia="Times New Roman" w:hAnsi="Times New Roman"/>
                <w:sz w:val="24"/>
                <w:szCs w:val="24"/>
                <w:lang w:eastAsia="lt-LT"/>
              </w:rPr>
              <w:t>kimokyklinio amžiaus vaikų</w:t>
            </w:r>
          </w:p>
        </w:tc>
        <w:tc>
          <w:tcPr>
            <w:tcW w:w="1843" w:type="dxa"/>
          </w:tcPr>
          <w:p w:rsidR="003D1429" w:rsidRPr="0045001E" w:rsidRDefault="00497574" w:rsidP="003D1429">
            <w:pPr>
              <w:spacing w:after="0" w:line="240" w:lineRule="auto"/>
              <w:jc w:val="center"/>
              <w:rPr>
                <w:rFonts w:ascii="Times New Roman" w:eastAsia="Times New Roman" w:hAnsi="Times New Roman"/>
                <w:color w:val="000000"/>
                <w:sz w:val="24"/>
                <w:szCs w:val="24"/>
                <w:lang w:eastAsia="lt-LT"/>
              </w:rPr>
            </w:pPr>
            <w:r w:rsidRPr="0045001E">
              <w:rPr>
                <w:rFonts w:ascii="Times New Roman" w:eastAsia="Times New Roman" w:hAnsi="Times New Roman"/>
                <w:sz w:val="24"/>
                <w:szCs w:val="24"/>
                <w:lang w:eastAsia="lt-LT"/>
              </w:rPr>
              <w:t>p</w:t>
            </w:r>
            <w:r w:rsidR="003D1429" w:rsidRPr="0045001E">
              <w:rPr>
                <w:rFonts w:ascii="Times New Roman" w:eastAsia="Times New Roman" w:hAnsi="Times New Roman"/>
                <w:sz w:val="24"/>
                <w:szCs w:val="24"/>
                <w:lang w:eastAsia="lt-LT"/>
              </w:rPr>
              <w:t>riešmokyklinio amžiaus vaikų</w:t>
            </w:r>
          </w:p>
        </w:tc>
        <w:tc>
          <w:tcPr>
            <w:tcW w:w="1275" w:type="dxa"/>
            <w:shd w:val="clear" w:color="auto" w:fill="auto"/>
          </w:tcPr>
          <w:p w:rsidR="003D1429" w:rsidRPr="0045001E" w:rsidRDefault="003D1429" w:rsidP="003D1429">
            <w:pPr>
              <w:spacing w:after="0" w:line="240" w:lineRule="auto"/>
              <w:jc w:val="center"/>
              <w:rPr>
                <w:rFonts w:ascii="Times New Roman" w:eastAsia="Times New Roman" w:hAnsi="Times New Roman"/>
                <w:color w:val="000000"/>
                <w:sz w:val="24"/>
                <w:szCs w:val="24"/>
                <w:lang w:eastAsia="lt-LT"/>
              </w:rPr>
            </w:pPr>
            <w:r w:rsidRPr="0045001E">
              <w:rPr>
                <w:rFonts w:ascii="Times New Roman" w:eastAsia="Times New Roman" w:hAnsi="Times New Roman"/>
                <w:color w:val="000000"/>
                <w:sz w:val="24"/>
                <w:szCs w:val="24"/>
                <w:lang w:eastAsia="lt-LT"/>
              </w:rPr>
              <w:t xml:space="preserve">1-4 </w:t>
            </w:r>
            <w:proofErr w:type="spellStart"/>
            <w:r w:rsidRPr="0045001E">
              <w:rPr>
                <w:rFonts w:ascii="Times New Roman" w:eastAsia="Times New Roman" w:hAnsi="Times New Roman"/>
                <w:color w:val="000000"/>
                <w:sz w:val="24"/>
                <w:szCs w:val="24"/>
                <w:lang w:eastAsia="lt-LT"/>
              </w:rPr>
              <w:t>kl</w:t>
            </w:r>
            <w:proofErr w:type="spellEnd"/>
            <w:r w:rsidRPr="0045001E">
              <w:rPr>
                <w:rFonts w:ascii="Times New Roman" w:eastAsia="Times New Roman" w:hAnsi="Times New Roman"/>
                <w:color w:val="000000"/>
                <w:sz w:val="24"/>
                <w:szCs w:val="24"/>
                <w:lang w:eastAsia="lt-LT"/>
              </w:rPr>
              <w:t>. mokinių</w:t>
            </w:r>
          </w:p>
        </w:tc>
        <w:tc>
          <w:tcPr>
            <w:tcW w:w="1370" w:type="dxa"/>
          </w:tcPr>
          <w:p w:rsidR="003D1429" w:rsidRPr="0045001E" w:rsidRDefault="003D1429" w:rsidP="003D1429">
            <w:pPr>
              <w:spacing w:after="0" w:line="240" w:lineRule="auto"/>
              <w:jc w:val="center"/>
              <w:rPr>
                <w:rFonts w:ascii="Times New Roman" w:eastAsia="Times New Roman" w:hAnsi="Times New Roman"/>
                <w:color w:val="000000"/>
                <w:sz w:val="24"/>
                <w:szCs w:val="24"/>
                <w:lang w:eastAsia="lt-LT"/>
              </w:rPr>
            </w:pPr>
            <w:r w:rsidRPr="0045001E">
              <w:rPr>
                <w:rFonts w:ascii="Times New Roman" w:eastAsia="Times New Roman" w:hAnsi="Times New Roman"/>
                <w:color w:val="000000"/>
                <w:sz w:val="24"/>
                <w:szCs w:val="24"/>
                <w:lang w:eastAsia="lt-LT"/>
              </w:rPr>
              <w:t xml:space="preserve">5-10 </w:t>
            </w:r>
            <w:proofErr w:type="spellStart"/>
            <w:r w:rsidRPr="0045001E">
              <w:rPr>
                <w:rFonts w:ascii="Times New Roman" w:eastAsia="Times New Roman" w:hAnsi="Times New Roman"/>
                <w:color w:val="000000"/>
                <w:sz w:val="24"/>
                <w:szCs w:val="24"/>
                <w:lang w:eastAsia="lt-LT"/>
              </w:rPr>
              <w:t>kl</w:t>
            </w:r>
            <w:proofErr w:type="spellEnd"/>
            <w:r w:rsidRPr="0045001E">
              <w:rPr>
                <w:rFonts w:ascii="Times New Roman" w:eastAsia="Times New Roman" w:hAnsi="Times New Roman"/>
                <w:color w:val="000000"/>
                <w:sz w:val="24"/>
                <w:szCs w:val="24"/>
                <w:lang w:eastAsia="lt-LT"/>
              </w:rPr>
              <w:t>. mokinių</w:t>
            </w:r>
          </w:p>
        </w:tc>
        <w:tc>
          <w:tcPr>
            <w:tcW w:w="1324" w:type="dxa"/>
          </w:tcPr>
          <w:p w:rsidR="003D1429" w:rsidRPr="0045001E" w:rsidRDefault="003D1429" w:rsidP="003D1429">
            <w:pPr>
              <w:spacing w:after="0" w:line="240" w:lineRule="auto"/>
              <w:jc w:val="center"/>
              <w:rPr>
                <w:rFonts w:ascii="Times New Roman" w:eastAsia="Times New Roman" w:hAnsi="Times New Roman"/>
                <w:color w:val="000000"/>
                <w:sz w:val="24"/>
                <w:szCs w:val="24"/>
                <w:lang w:eastAsia="lt-LT"/>
              </w:rPr>
            </w:pPr>
            <w:r w:rsidRPr="0045001E">
              <w:rPr>
                <w:rFonts w:ascii="Times New Roman" w:eastAsia="Times New Roman" w:hAnsi="Times New Roman"/>
                <w:color w:val="000000"/>
                <w:sz w:val="24"/>
                <w:szCs w:val="24"/>
                <w:lang w:eastAsia="lt-LT"/>
              </w:rPr>
              <w:t xml:space="preserve">11-12 </w:t>
            </w:r>
            <w:proofErr w:type="spellStart"/>
            <w:r w:rsidRPr="0045001E">
              <w:rPr>
                <w:rFonts w:ascii="Times New Roman" w:eastAsia="Times New Roman" w:hAnsi="Times New Roman"/>
                <w:color w:val="000000"/>
                <w:sz w:val="24"/>
                <w:szCs w:val="24"/>
                <w:lang w:eastAsia="lt-LT"/>
              </w:rPr>
              <w:t>kl</w:t>
            </w:r>
            <w:proofErr w:type="spellEnd"/>
            <w:r w:rsidRPr="0045001E">
              <w:rPr>
                <w:rFonts w:ascii="Times New Roman" w:eastAsia="Times New Roman" w:hAnsi="Times New Roman"/>
                <w:color w:val="000000"/>
                <w:sz w:val="24"/>
                <w:szCs w:val="24"/>
                <w:lang w:eastAsia="lt-LT"/>
              </w:rPr>
              <w:t>. mokinių</w:t>
            </w:r>
          </w:p>
        </w:tc>
      </w:tr>
      <w:tr w:rsidR="003D1429" w:rsidRPr="0045001E" w:rsidTr="0065336E">
        <w:tc>
          <w:tcPr>
            <w:tcW w:w="2093" w:type="dxa"/>
            <w:shd w:val="clear" w:color="auto" w:fill="auto"/>
          </w:tcPr>
          <w:p w:rsidR="003D1429" w:rsidRPr="0045001E" w:rsidRDefault="0033451D" w:rsidP="00202D81">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218</w:t>
            </w:r>
          </w:p>
        </w:tc>
        <w:tc>
          <w:tcPr>
            <w:tcW w:w="1701" w:type="dxa"/>
            <w:shd w:val="clear" w:color="auto" w:fill="auto"/>
          </w:tcPr>
          <w:p w:rsidR="003D1429" w:rsidRPr="0045001E" w:rsidRDefault="004273BB" w:rsidP="00202D81">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60</w:t>
            </w:r>
          </w:p>
        </w:tc>
        <w:tc>
          <w:tcPr>
            <w:tcW w:w="1843" w:type="dxa"/>
          </w:tcPr>
          <w:p w:rsidR="003D1429" w:rsidRPr="0045001E" w:rsidRDefault="004273BB" w:rsidP="00202D81">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40</w:t>
            </w:r>
          </w:p>
        </w:tc>
        <w:tc>
          <w:tcPr>
            <w:tcW w:w="1275" w:type="dxa"/>
            <w:shd w:val="clear" w:color="auto" w:fill="auto"/>
          </w:tcPr>
          <w:p w:rsidR="003D1429" w:rsidRPr="0045001E" w:rsidRDefault="0033451D" w:rsidP="00202D81">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118</w:t>
            </w:r>
          </w:p>
        </w:tc>
        <w:tc>
          <w:tcPr>
            <w:tcW w:w="1370" w:type="dxa"/>
          </w:tcPr>
          <w:p w:rsidR="003D1429" w:rsidRPr="0045001E" w:rsidRDefault="00437DAD" w:rsidP="00202D81">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324" w:type="dxa"/>
          </w:tcPr>
          <w:p w:rsidR="003D1429" w:rsidRPr="0045001E" w:rsidRDefault="00437DAD" w:rsidP="00202D81">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r>
    </w:tbl>
    <w:p w:rsidR="003D1429" w:rsidRPr="0045001E" w:rsidRDefault="003D1429" w:rsidP="006412B6">
      <w:pPr>
        <w:spacing w:after="0" w:line="240" w:lineRule="auto"/>
        <w:rPr>
          <w:rFonts w:ascii="Times New Roman" w:eastAsia="Times New Roman" w:hAnsi="Times New Roman"/>
          <w:sz w:val="24"/>
          <w:szCs w:val="24"/>
          <w:lang w:eastAsia="lt-LT"/>
        </w:rPr>
      </w:pPr>
    </w:p>
    <w:p w:rsidR="006412B6" w:rsidRPr="0045001E" w:rsidRDefault="00437DAD" w:rsidP="004C2A36">
      <w:pPr>
        <w:tabs>
          <w:tab w:val="left" w:pos="3380"/>
        </w:tabs>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1.4. Darbuotojų skaičius </w:t>
      </w:r>
      <w:r w:rsidR="004C2A36" w:rsidRPr="0045001E">
        <w:rPr>
          <w:rFonts w:ascii="Times New Roman" w:eastAsia="Times New Roman" w:hAnsi="Times New Roman"/>
          <w:color w:val="000000"/>
          <w:sz w:val="24"/>
          <w:szCs w:val="24"/>
          <w:lang w:eastAsia="lt-LT"/>
        </w:rPr>
        <w:tab/>
      </w:r>
    </w:p>
    <w:p w:rsidR="004C2A36" w:rsidRPr="0045001E" w:rsidRDefault="004C2A36" w:rsidP="004C2A36">
      <w:pPr>
        <w:tabs>
          <w:tab w:val="left" w:pos="3380"/>
        </w:tabs>
        <w:spacing w:after="0" w:line="240" w:lineRule="auto"/>
        <w:rPr>
          <w:rFonts w:ascii="Times New Roman" w:eastAsia="Times New Roman" w:hAnsi="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845"/>
        <w:gridCol w:w="2054"/>
        <w:gridCol w:w="2491"/>
      </w:tblGrid>
      <w:tr w:rsidR="006412B6" w:rsidRPr="0045001E" w:rsidTr="006F19F4">
        <w:tc>
          <w:tcPr>
            <w:tcW w:w="2464" w:type="dxa"/>
            <w:shd w:val="clear" w:color="auto" w:fill="auto"/>
          </w:tcPr>
          <w:p w:rsidR="006412B6" w:rsidRPr="0045001E" w:rsidRDefault="006412B6" w:rsidP="006F19F4">
            <w:pPr>
              <w:spacing w:after="0" w:line="240" w:lineRule="auto"/>
              <w:rPr>
                <w:rFonts w:ascii="Times New Roman" w:eastAsia="Times New Roman" w:hAnsi="Times New Roman"/>
                <w:color w:val="000000"/>
                <w:sz w:val="24"/>
                <w:szCs w:val="24"/>
                <w:lang w:eastAsia="lt-LT"/>
              </w:rPr>
            </w:pPr>
            <w:r w:rsidRPr="0045001E">
              <w:rPr>
                <w:rFonts w:ascii="Times New Roman" w:eastAsia="Times New Roman" w:hAnsi="Times New Roman"/>
                <w:color w:val="000000"/>
                <w:sz w:val="24"/>
                <w:szCs w:val="24"/>
                <w:lang w:eastAsia="lt-LT"/>
              </w:rPr>
              <w:t>Administracijos darbuotojai</w:t>
            </w:r>
          </w:p>
        </w:tc>
        <w:tc>
          <w:tcPr>
            <w:tcW w:w="2845" w:type="dxa"/>
            <w:shd w:val="clear" w:color="auto" w:fill="auto"/>
          </w:tcPr>
          <w:p w:rsidR="006412B6" w:rsidRPr="0045001E" w:rsidRDefault="006412B6" w:rsidP="006F19F4">
            <w:pPr>
              <w:spacing w:after="0" w:line="240" w:lineRule="auto"/>
              <w:rPr>
                <w:rFonts w:ascii="Times New Roman" w:eastAsia="Times New Roman" w:hAnsi="Times New Roman"/>
                <w:color w:val="000000"/>
                <w:sz w:val="24"/>
                <w:szCs w:val="24"/>
                <w:lang w:eastAsia="lt-LT"/>
              </w:rPr>
            </w:pPr>
            <w:r w:rsidRPr="0045001E">
              <w:rPr>
                <w:rFonts w:ascii="Times New Roman" w:eastAsia="Times New Roman" w:hAnsi="Times New Roman"/>
                <w:color w:val="000000"/>
                <w:sz w:val="24"/>
                <w:szCs w:val="24"/>
                <w:lang w:eastAsia="lt-LT"/>
              </w:rPr>
              <w:t xml:space="preserve">Pedagoginiai darbuotojai  </w:t>
            </w:r>
          </w:p>
        </w:tc>
        <w:tc>
          <w:tcPr>
            <w:tcW w:w="2054" w:type="dxa"/>
          </w:tcPr>
          <w:p w:rsidR="006412B6" w:rsidRPr="0045001E" w:rsidRDefault="006412B6" w:rsidP="006F19F4">
            <w:pPr>
              <w:spacing w:after="0" w:line="240" w:lineRule="auto"/>
              <w:rPr>
                <w:rFonts w:ascii="Times New Roman" w:eastAsia="Times New Roman" w:hAnsi="Times New Roman"/>
                <w:color w:val="000000"/>
                <w:sz w:val="24"/>
                <w:szCs w:val="24"/>
                <w:lang w:eastAsia="lt-LT"/>
              </w:rPr>
            </w:pPr>
            <w:r w:rsidRPr="0045001E">
              <w:rPr>
                <w:rFonts w:ascii="Times New Roman" w:eastAsia="Times New Roman" w:hAnsi="Times New Roman"/>
                <w:color w:val="000000"/>
                <w:sz w:val="24"/>
                <w:szCs w:val="24"/>
                <w:lang w:eastAsia="lt-LT"/>
              </w:rPr>
              <w:t>Nepedagoginiai darbuotojai</w:t>
            </w:r>
          </w:p>
        </w:tc>
        <w:tc>
          <w:tcPr>
            <w:tcW w:w="2491" w:type="dxa"/>
            <w:shd w:val="clear" w:color="auto" w:fill="auto"/>
          </w:tcPr>
          <w:p w:rsidR="006412B6" w:rsidRPr="0045001E" w:rsidRDefault="006412B6" w:rsidP="006F19F4">
            <w:pPr>
              <w:spacing w:after="0" w:line="240" w:lineRule="auto"/>
              <w:rPr>
                <w:rFonts w:ascii="Times New Roman" w:eastAsia="Times New Roman" w:hAnsi="Times New Roman"/>
                <w:color w:val="000000"/>
                <w:sz w:val="24"/>
                <w:szCs w:val="24"/>
                <w:lang w:eastAsia="lt-LT"/>
              </w:rPr>
            </w:pPr>
            <w:r w:rsidRPr="0045001E">
              <w:rPr>
                <w:rFonts w:ascii="Times New Roman" w:eastAsia="Times New Roman" w:hAnsi="Times New Roman"/>
                <w:color w:val="000000"/>
                <w:sz w:val="24"/>
                <w:szCs w:val="24"/>
                <w:lang w:eastAsia="lt-LT"/>
              </w:rPr>
              <w:t>Kiti darbuotojai</w:t>
            </w:r>
          </w:p>
        </w:tc>
      </w:tr>
      <w:tr w:rsidR="006412B6" w:rsidRPr="0045001E" w:rsidTr="006F19F4">
        <w:tc>
          <w:tcPr>
            <w:tcW w:w="2464" w:type="dxa"/>
            <w:shd w:val="clear" w:color="auto" w:fill="auto"/>
          </w:tcPr>
          <w:p w:rsidR="006412B6" w:rsidRPr="0045001E" w:rsidRDefault="00B82DCB" w:rsidP="005C1F8E">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w:t>
            </w:r>
          </w:p>
        </w:tc>
        <w:tc>
          <w:tcPr>
            <w:tcW w:w="2845" w:type="dxa"/>
            <w:shd w:val="clear" w:color="auto" w:fill="auto"/>
          </w:tcPr>
          <w:p w:rsidR="006412B6" w:rsidRPr="0045001E" w:rsidRDefault="00202D81" w:rsidP="005C1F8E">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19</w:t>
            </w:r>
          </w:p>
        </w:tc>
        <w:tc>
          <w:tcPr>
            <w:tcW w:w="2054" w:type="dxa"/>
          </w:tcPr>
          <w:p w:rsidR="006412B6" w:rsidRPr="0045001E" w:rsidRDefault="005C1F8E" w:rsidP="005C1F8E">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w:t>
            </w:r>
          </w:p>
        </w:tc>
        <w:tc>
          <w:tcPr>
            <w:tcW w:w="2491" w:type="dxa"/>
            <w:shd w:val="clear" w:color="auto" w:fill="auto"/>
          </w:tcPr>
          <w:p w:rsidR="006412B6" w:rsidRPr="0045001E" w:rsidRDefault="00B82DCB" w:rsidP="005C1F8E">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14</w:t>
            </w:r>
          </w:p>
        </w:tc>
      </w:tr>
    </w:tbl>
    <w:p w:rsidR="00C63956" w:rsidRPr="0045001E" w:rsidRDefault="00C63956" w:rsidP="006412B6">
      <w:pPr>
        <w:spacing w:after="0" w:line="240" w:lineRule="auto"/>
        <w:rPr>
          <w:rFonts w:ascii="Times New Roman" w:eastAsia="Times New Roman" w:hAnsi="Times New Roman"/>
          <w:color w:val="000000"/>
          <w:sz w:val="24"/>
          <w:szCs w:val="24"/>
          <w:lang w:eastAsia="lt-LT"/>
        </w:rPr>
      </w:pPr>
    </w:p>
    <w:p w:rsidR="006412B6" w:rsidRPr="0045001E" w:rsidRDefault="006412B6" w:rsidP="006412B6">
      <w:pPr>
        <w:spacing w:after="0" w:line="240" w:lineRule="auto"/>
        <w:rPr>
          <w:rFonts w:ascii="Times New Roman" w:eastAsia="Times New Roman" w:hAnsi="Times New Roman"/>
          <w:color w:val="000000"/>
          <w:sz w:val="24"/>
          <w:szCs w:val="24"/>
          <w:lang w:eastAsia="lt-LT"/>
        </w:rPr>
      </w:pPr>
      <w:r w:rsidRPr="0045001E">
        <w:rPr>
          <w:rFonts w:ascii="Times New Roman" w:eastAsia="Times New Roman" w:hAnsi="Times New Roman"/>
          <w:color w:val="000000"/>
          <w:sz w:val="24"/>
          <w:szCs w:val="24"/>
          <w:lang w:eastAsia="lt-LT"/>
        </w:rPr>
        <w:t>1.5. Naudojamos patalpos:</w:t>
      </w:r>
    </w:p>
    <w:p w:rsidR="004C2A36" w:rsidRPr="0045001E" w:rsidRDefault="004C2A36" w:rsidP="006412B6">
      <w:pPr>
        <w:spacing w:after="0" w:line="240" w:lineRule="auto"/>
        <w:rPr>
          <w:rFonts w:ascii="Times New Roman" w:eastAsia="Times New Roman" w:hAnsi="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1239"/>
        <w:gridCol w:w="1637"/>
        <w:gridCol w:w="3119"/>
        <w:gridCol w:w="1297"/>
      </w:tblGrid>
      <w:tr w:rsidR="00497574" w:rsidRPr="0045001E" w:rsidTr="0053677A">
        <w:trPr>
          <w:trHeight w:val="250"/>
        </w:trPr>
        <w:tc>
          <w:tcPr>
            <w:tcW w:w="2335" w:type="dxa"/>
            <w:vMerge w:val="restart"/>
            <w:shd w:val="clear" w:color="auto" w:fill="auto"/>
          </w:tcPr>
          <w:p w:rsidR="00497574" w:rsidRPr="0045001E" w:rsidRDefault="00497574" w:rsidP="00644C13">
            <w:pPr>
              <w:spacing w:after="0" w:line="240" w:lineRule="auto"/>
              <w:jc w:val="center"/>
              <w:rPr>
                <w:rFonts w:ascii="Times New Roman" w:eastAsia="Times New Roman" w:hAnsi="Times New Roman"/>
                <w:color w:val="000000"/>
                <w:sz w:val="24"/>
                <w:szCs w:val="24"/>
                <w:lang w:eastAsia="lt-LT"/>
              </w:rPr>
            </w:pPr>
            <w:r w:rsidRPr="0045001E">
              <w:rPr>
                <w:rFonts w:ascii="Times New Roman" w:eastAsia="Times New Roman" w:hAnsi="Times New Roman"/>
                <w:color w:val="000000"/>
                <w:sz w:val="24"/>
                <w:szCs w:val="24"/>
                <w:lang w:eastAsia="lt-LT"/>
              </w:rPr>
              <w:t>Adresas</w:t>
            </w:r>
          </w:p>
        </w:tc>
        <w:tc>
          <w:tcPr>
            <w:tcW w:w="5995" w:type="dxa"/>
            <w:gridSpan w:val="3"/>
            <w:shd w:val="clear" w:color="auto" w:fill="auto"/>
          </w:tcPr>
          <w:p w:rsidR="00497574" w:rsidRPr="0045001E" w:rsidRDefault="00497574" w:rsidP="00644C13">
            <w:pPr>
              <w:spacing w:after="0" w:line="240" w:lineRule="auto"/>
              <w:jc w:val="center"/>
              <w:rPr>
                <w:rFonts w:ascii="Times New Roman" w:eastAsia="Times New Roman" w:hAnsi="Times New Roman"/>
                <w:color w:val="000000"/>
                <w:sz w:val="24"/>
                <w:szCs w:val="24"/>
                <w:lang w:eastAsia="lt-LT"/>
              </w:rPr>
            </w:pPr>
            <w:r w:rsidRPr="0045001E">
              <w:rPr>
                <w:rFonts w:ascii="Times New Roman" w:eastAsia="Times New Roman" w:hAnsi="Times New Roman"/>
                <w:color w:val="000000"/>
                <w:sz w:val="24"/>
                <w:szCs w:val="24"/>
                <w:lang w:eastAsia="lt-LT"/>
              </w:rPr>
              <w:t>Plotas (kv.</w:t>
            </w:r>
            <w:r w:rsidR="0033451D">
              <w:rPr>
                <w:rFonts w:ascii="Times New Roman" w:eastAsia="Times New Roman" w:hAnsi="Times New Roman"/>
                <w:color w:val="000000"/>
                <w:sz w:val="24"/>
                <w:szCs w:val="24"/>
                <w:lang w:eastAsia="lt-LT"/>
              </w:rPr>
              <w:t xml:space="preserve"> </w:t>
            </w:r>
            <w:r w:rsidRPr="0045001E">
              <w:rPr>
                <w:rFonts w:ascii="Times New Roman" w:eastAsia="Times New Roman" w:hAnsi="Times New Roman"/>
                <w:color w:val="000000"/>
                <w:sz w:val="24"/>
                <w:szCs w:val="24"/>
                <w:lang w:eastAsia="lt-LT"/>
              </w:rPr>
              <w:t>m.)</w:t>
            </w:r>
          </w:p>
        </w:tc>
        <w:tc>
          <w:tcPr>
            <w:tcW w:w="1297" w:type="dxa"/>
            <w:vMerge w:val="restart"/>
            <w:shd w:val="clear" w:color="auto" w:fill="auto"/>
          </w:tcPr>
          <w:p w:rsidR="00497574" w:rsidRPr="0045001E" w:rsidRDefault="00497574" w:rsidP="00644C13">
            <w:pPr>
              <w:spacing w:after="0" w:line="240" w:lineRule="auto"/>
              <w:jc w:val="center"/>
              <w:rPr>
                <w:rFonts w:ascii="Times New Roman" w:eastAsia="Times New Roman" w:hAnsi="Times New Roman"/>
                <w:color w:val="000000"/>
                <w:sz w:val="24"/>
                <w:szCs w:val="24"/>
                <w:lang w:eastAsia="lt-LT"/>
              </w:rPr>
            </w:pPr>
            <w:r w:rsidRPr="0045001E">
              <w:rPr>
                <w:rFonts w:ascii="Times New Roman" w:eastAsia="Times New Roman" w:hAnsi="Times New Roman"/>
                <w:color w:val="000000"/>
                <w:sz w:val="24"/>
                <w:szCs w:val="24"/>
                <w:lang w:eastAsia="lt-LT"/>
              </w:rPr>
              <w:t>Pastabos</w:t>
            </w:r>
          </w:p>
        </w:tc>
      </w:tr>
      <w:tr w:rsidR="00497574" w:rsidRPr="0045001E" w:rsidTr="0053677A">
        <w:trPr>
          <w:trHeight w:val="300"/>
        </w:trPr>
        <w:tc>
          <w:tcPr>
            <w:tcW w:w="2335" w:type="dxa"/>
            <w:vMerge/>
            <w:shd w:val="clear" w:color="auto" w:fill="auto"/>
          </w:tcPr>
          <w:p w:rsidR="00497574" w:rsidRPr="0045001E" w:rsidRDefault="00497574" w:rsidP="00644C13">
            <w:pPr>
              <w:spacing w:after="0" w:line="240" w:lineRule="auto"/>
              <w:jc w:val="center"/>
              <w:rPr>
                <w:rFonts w:ascii="Times New Roman" w:eastAsia="Times New Roman" w:hAnsi="Times New Roman"/>
                <w:color w:val="000000"/>
                <w:sz w:val="24"/>
                <w:szCs w:val="24"/>
                <w:lang w:eastAsia="lt-LT"/>
              </w:rPr>
            </w:pPr>
          </w:p>
        </w:tc>
        <w:tc>
          <w:tcPr>
            <w:tcW w:w="1239" w:type="dxa"/>
            <w:shd w:val="clear" w:color="auto" w:fill="auto"/>
          </w:tcPr>
          <w:p w:rsidR="00497574" w:rsidRPr="0045001E" w:rsidRDefault="00497574" w:rsidP="00644C13">
            <w:pPr>
              <w:spacing w:after="0" w:line="240" w:lineRule="auto"/>
              <w:jc w:val="center"/>
              <w:rPr>
                <w:rFonts w:ascii="Times New Roman" w:eastAsia="Times New Roman" w:hAnsi="Times New Roman"/>
                <w:color w:val="000000"/>
                <w:sz w:val="24"/>
                <w:szCs w:val="24"/>
                <w:lang w:eastAsia="lt-LT"/>
              </w:rPr>
            </w:pPr>
            <w:r w:rsidRPr="0045001E">
              <w:rPr>
                <w:rFonts w:ascii="Times New Roman" w:eastAsia="Times New Roman" w:hAnsi="Times New Roman"/>
                <w:color w:val="000000"/>
                <w:sz w:val="24"/>
                <w:szCs w:val="24"/>
                <w:lang w:eastAsia="lt-LT"/>
              </w:rPr>
              <w:t>Bendras plotas</w:t>
            </w:r>
          </w:p>
        </w:tc>
        <w:tc>
          <w:tcPr>
            <w:tcW w:w="1637" w:type="dxa"/>
            <w:shd w:val="clear" w:color="auto" w:fill="auto"/>
          </w:tcPr>
          <w:p w:rsidR="00497574" w:rsidRPr="0045001E" w:rsidRDefault="00497574" w:rsidP="00644C13">
            <w:pPr>
              <w:spacing w:after="0" w:line="240" w:lineRule="auto"/>
              <w:jc w:val="center"/>
              <w:rPr>
                <w:rFonts w:ascii="Times New Roman" w:eastAsia="Times New Roman" w:hAnsi="Times New Roman"/>
                <w:color w:val="000000"/>
                <w:sz w:val="24"/>
                <w:szCs w:val="24"/>
                <w:lang w:eastAsia="lt-LT"/>
              </w:rPr>
            </w:pPr>
            <w:r w:rsidRPr="0045001E">
              <w:rPr>
                <w:rFonts w:ascii="Times New Roman" w:eastAsia="Times New Roman" w:hAnsi="Times New Roman"/>
                <w:color w:val="000000"/>
                <w:sz w:val="24"/>
                <w:szCs w:val="24"/>
                <w:lang w:eastAsia="lt-LT"/>
              </w:rPr>
              <w:t>Naudingas plotas</w:t>
            </w:r>
          </w:p>
        </w:tc>
        <w:tc>
          <w:tcPr>
            <w:tcW w:w="3119" w:type="dxa"/>
          </w:tcPr>
          <w:p w:rsidR="00497574" w:rsidRPr="0045001E" w:rsidRDefault="00497574" w:rsidP="00497574">
            <w:pPr>
              <w:spacing w:after="0" w:line="240" w:lineRule="auto"/>
              <w:jc w:val="center"/>
              <w:rPr>
                <w:rFonts w:ascii="Times New Roman" w:eastAsia="Times New Roman" w:hAnsi="Times New Roman"/>
                <w:color w:val="000000"/>
                <w:sz w:val="24"/>
                <w:szCs w:val="24"/>
                <w:lang w:eastAsia="lt-LT"/>
              </w:rPr>
            </w:pPr>
            <w:r w:rsidRPr="0045001E">
              <w:rPr>
                <w:rFonts w:ascii="Times New Roman" w:eastAsia="Times New Roman" w:hAnsi="Times New Roman"/>
                <w:color w:val="000000"/>
                <w:sz w:val="24"/>
                <w:szCs w:val="24"/>
                <w:lang w:eastAsia="lt-LT"/>
              </w:rPr>
              <w:t>Vienam mokiniui/vaikui tenkantis plotas</w:t>
            </w:r>
          </w:p>
        </w:tc>
        <w:tc>
          <w:tcPr>
            <w:tcW w:w="1297" w:type="dxa"/>
            <w:vMerge/>
            <w:shd w:val="clear" w:color="auto" w:fill="auto"/>
          </w:tcPr>
          <w:p w:rsidR="00497574" w:rsidRPr="0045001E" w:rsidRDefault="00497574" w:rsidP="006F19F4">
            <w:pPr>
              <w:spacing w:after="0" w:line="240" w:lineRule="auto"/>
              <w:rPr>
                <w:rFonts w:ascii="Times New Roman" w:eastAsia="Times New Roman" w:hAnsi="Times New Roman"/>
                <w:color w:val="000000"/>
                <w:sz w:val="24"/>
                <w:szCs w:val="24"/>
                <w:lang w:eastAsia="lt-LT"/>
              </w:rPr>
            </w:pPr>
          </w:p>
        </w:tc>
      </w:tr>
      <w:tr w:rsidR="000C18E4" w:rsidRPr="000C18E4" w:rsidTr="0053677A">
        <w:tc>
          <w:tcPr>
            <w:tcW w:w="2335" w:type="dxa"/>
            <w:shd w:val="clear" w:color="auto" w:fill="auto"/>
          </w:tcPr>
          <w:p w:rsidR="00497574" w:rsidRPr="000C18E4" w:rsidRDefault="0053677A" w:rsidP="006F19F4">
            <w:pPr>
              <w:spacing w:after="0" w:line="240" w:lineRule="auto"/>
              <w:rPr>
                <w:rFonts w:ascii="Times New Roman" w:eastAsia="Times New Roman" w:hAnsi="Times New Roman"/>
                <w:sz w:val="24"/>
                <w:szCs w:val="24"/>
                <w:lang w:eastAsia="lt-LT"/>
              </w:rPr>
            </w:pPr>
            <w:proofErr w:type="spellStart"/>
            <w:r w:rsidRPr="000C18E4">
              <w:rPr>
                <w:rFonts w:ascii="Times New Roman" w:eastAsia="Times New Roman" w:hAnsi="Times New Roman"/>
                <w:sz w:val="24"/>
                <w:szCs w:val="24"/>
                <w:lang w:eastAsia="lt-LT"/>
              </w:rPr>
              <w:t>Mėguvos</w:t>
            </w:r>
            <w:proofErr w:type="spellEnd"/>
            <w:r w:rsidRPr="000C18E4">
              <w:rPr>
                <w:rFonts w:ascii="Times New Roman" w:eastAsia="Times New Roman" w:hAnsi="Times New Roman"/>
                <w:sz w:val="24"/>
                <w:szCs w:val="24"/>
                <w:lang w:eastAsia="lt-LT"/>
              </w:rPr>
              <w:t xml:space="preserve"> g. 16, </w:t>
            </w:r>
          </w:p>
          <w:p w:rsidR="0053677A" w:rsidRPr="000C18E4" w:rsidRDefault="0053677A" w:rsidP="006F19F4">
            <w:pPr>
              <w:spacing w:after="0" w:line="240" w:lineRule="auto"/>
              <w:rPr>
                <w:rFonts w:ascii="Times New Roman" w:eastAsia="Times New Roman" w:hAnsi="Times New Roman"/>
                <w:sz w:val="24"/>
                <w:szCs w:val="24"/>
                <w:lang w:eastAsia="lt-LT"/>
              </w:rPr>
            </w:pPr>
            <w:r w:rsidRPr="000C18E4">
              <w:rPr>
                <w:rFonts w:ascii="Times New Roman" w:eastAsia="Times New Roman" w:hAnsi="Times New Roman"/>
                <w:sz w:val="24"/>
                <w:szCs w:val="24"/>
                <w:lang w:eastAsia="lt-LT"/>
              </w:rPr>
              <w:t>LT-97140 Kretinga</w:t>
            </w:r>
          </w:p>
        </w:tc>
        <w:tc>
          <w:tcPr>
            <w:tcW w:w="1239" w:type="dxa"/>
            <w:shd w:val="clear" w:color="auto" w:fill="auto"/>
          </w:tcPr>
          <w:p w:rsidR="00497574" w:rsidRPr="000C18E4" w:rsidRDefault="0033451D" w:rsidP="0033451D">
            <w:pPr>
              <w:spacing w:after="0" w:line="240" w:lineRule="auto"/>
              <w:jc w:val="center"/>
              <w:rPr>
                <w:rFonts w:ascii="Times New Roman" w:eastAsia="Times New Roman" w:hAnsi="Times New Roman"/>
                <w:sz w:val="24"/>
                <w:szCs w:val="24"/>
                <w:lang w:eastAsia="lt-LT"/>
              </w:rPr>
            </w:pPr>
            <w:r w:rsidRPr="000C18E4">
              <w:rPr>
                <w:rFonts w:ascii="Times New Roman" w:eastAsia="Times New Roman" w:hAnsi="Times New Roman"/>
                <w:sz w:val="24"/>
                <w:szCs w:val="24"/>
                <w:lang w:eastAsia="lt-LT"/>
              </w:rPr>
              <w:t>1766,1</w:t>
            </w:r>
          </w:p>
        </w:tc>
        <w:tc>
          <w:tcPr>
            <w:tcW w:w="1637" w:type="dxa"/>
            <w:shd w:val="clear" w:color="auto" w:fill="auto"/>
          </w:tcPr>
          <w:p w:rsidR="00497574" w:rsidRPr="000C18E4" w:rsidRDefault="000C18E4" w:rsidP="0033451D">
            <w:pPr>
              <w:spacing w:after="0" w:line="240" w:lineRule="auto"/>
              <w:jc w:val="center"/>
              <w:rPr>
                <w:rFonts w:ascii="Times New Roman" w:eastAsia="Times New Roman" w:hAnsi="Times New Roman"/>
                <w:sz w:val="24"/>
                <w:szCs w:val="24"/>
                <w:lang w:eastAsia="lt-LT"/>
              </w:rPr>
            </w:pPr>
            <w:r w:rsidRPr="000C18E4">
              <w:rPr>
                <w:rFonts w:ascii="Times New Roman" w:eastAsia="Times New Roman" w:hAnsi="Times New Roman"/>
                <w:sz w:val="24"/>
                <w:szCs w:val="24"/>
                <w:lang w:eastAsia="lt-LT"/>
              </w:rPr>
              <w:t>1497,98</w:t>
            </w:r>
          </w:p>
        </w:tc>
        <w:tc>
          <w:tcPr>
            <w:tcW w:w="3119" w:type="dxa"/>
          </w:tcPr>
          <w:p w:rsidR="00497574" w:rsidRPr="000C18E4" w:rsidRDefault="000C18E4" w:rsidP="0033451D">
            <w:pPr>
              <w:spacing w:after="0" w:line="240" w:lineRule="auto"/>
              <w:jc w:val="center"/>
              <w:rPr>
                <w:rFonts w:ascii="Times New Roman" w:eastAsia="Times New Roman" w:hAnsi="Times New Roman"/>
                <w:sz w:val="24"/>
                <w:szCs w:val="24"/>
                <w:lang w:eastAsia="lt-LT"/>
              </w:rPr>
            </w:pPr>
            <w:r w:rsidRPr="000C18E4">
              <w:rPr>
                <w:rFonts w:ascii="Times New Roman" w:eastAsia="Times New Roman" w:hAnsi="Times New Roman"/>
                <w:sz w:val="24"/>
                <w:szCs w:val="24"/>
                <w:lang w:eastAsia="lt-LT"/>
              </w:rPr>
              <w:t>6,87</w:t>
            </w:r>
          </w:p>
        </w:tc>
        <w:tc>
          <w:tcPr>
            <w:tcW w:w="1297" w:type="dxa"/>
            <w:shd w:val="clear" w:color="auto" w:fill="auto"/>
          </w:tcPr>
          <w:p w:rsidR="00497574" w:rsidRPr="000C18E4" w:rsidRDefault="00CA340A" w:rsidP="006F19F4">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Reikalinga renovacija</w:t>
            </w:r>
          </w:p>
        </w:tc>
      </w:tr>
    </w:tbl>
    <w:p w:rsidR="006412B6" w:rsidRPr="0045001E" w:rsidRDefault="006412B6" w:rsidP="006412B6">
      <w:pPr>
        <w:spacing w:after="0" w:line="240" w:lineRule="auto"/>
        <w:ind w:firstLine="720"/>
        <w:rPr>
          <w:rFonts w:ascii="Times New Roman" w:eastAsia="Times New Roman" w:hAnsi="Times New Roman"/>
          <w:color w:val="000000"/>
          <w:sz w:val="24"/>
          <w:szCs w:val="24"/>
          <w:lang w:eastAsia="lt-LT"/>
        </w:rPr>
      </w:pPr>
      <w:r w:rsidRPr="0045001E">
        <w:rPr>
          <w:rFonts w:ascii="Times New Roman" w:eastAsia="Times New Roman" w:hAnsi="Times New Roman"/>
          <w:b/>
          <w:bCs/>
          <w:color w:val="000000"/>
          <w:sz w:val="24"/>
          <w:szCs w:val="24"/>
          <w:lang w:eastAsia="lt-LT"/>
        </w:rPr>
        <w:t> </w:t>
      </w:r>
      <w:r w:rsidRPr="0045001E">
        <w:rPr>
          <w:rFonts w:ascii="Times New Roman" w:eastAsia="Times New Roman" w:hAnsi="Times New Roman"/>
          <w:color w:val="000000"/>
          <w:sz w:val="24"/>
          <w:szCs w:val="24"/>
          <w:lang w:eastAsia="lt-LT"/>
        </w:rPr>
        <w:t> </w:t>
      </w:r>
    </w:p>
    <w:p w:rsidR="006412B6" w:rsidRPr="0045001E" w:rsidRDefault="006412B6" w:rsidP="006412B6">
      <w:pPr>
        <w:spacing w:after="0" w:line="240" w:lineRule="auto"/>
        <w:rPr>
          <w:rFonts w:ascii="Times New Roman" w:eastAsia="Times New Roman" w:hAnsi="Times New Roman"/>
          <w:b/>
          <w:bCs/>
          <w:color w:val="000000"/>
          <w:sz w:val="24"/>
          <w:szCs w:val="24"/>
          <w:lang w:eastAsia="lt-LT"/>
        </w:rPr>
      </w:pPr>
      <w:r w:rsidRPr="0045001E">
        <w:rPr>
          <w:rFonts w:ascii="Times New Roman" w:eastAsia="Times New Roman" w:hAnsi="Times New Roman"/>
          <w:b/>
          <w:bCs/>
          <w:color w:val="000000"/>
          <w:sz w:val="24"/>
          <w:szCs w:val="24"/>
          <w:lang w:eastAsia="lt-LT"/>
        </w:rPr>
        <w:t>2. ĮSTAIGOS</w:t>
      </w:r>
      <w:r w:rsidRPr="0045001E">
        <w:rPr>
          <w:rFonts w:ascii="Times New Roman" w:eastAsia="Times New Roman" w:hAnsi="Times New Roman"/>
          <w:color w:val="000000"/>
          <w:sz w:val="24"/>
          <w:szCs w:val="24"/>
          <w:lang w:eastAsia="lt-LT"/>
        </w:rPr>
        <w:t> </w:t>
      </w:r>
      <w:r w:rsidRPr="0045001E">
        <w:rPr>
          <w:rFonts w:ascii="Times New Roman" w:eastAsia="Times New Roman" w:hAnsi="Times New Roman"/>
          <w:b/>
          <w:bCs/>
          <w:color w:val="000000"/>
          <w:sz w:val="24"/>
          <w:szCs w:val="24"/>
          <w:lang w:eastAsia="lt-LT"/>
        </w:rPr>
        <w:t>VYKDYTA VEIKLA IR PASIEKTI REZULTATAI</w:t>
      </w:r>
    </w:p>
    <w:p w:rsidR="006412B6" w:rsidRPr="0045001E" w:rsidRDefault="006412B6" w:rsidP="006412B6">
      <w:pPr>
        <w:spacing w:after="0" w:line="240" w:lineRule="auto"/>
        <w:jc w:val="center"/>
        <w:rPr>
          <w:rFonts w:ascii="Times New Roman" w:eastAsia="Times New Roman" w:hAnsi="Times New Roman"/>
          <w:color w:val="000000"/>
          <w:sz w:val="24"/>
          <w:szCs w:val="24"/>
          <w:lang w:eastAsia="lt-LT"/>
        </w:rPr>
      </w:pPr>
    </w:p>
    <w:p w:rsidR="007E24C5" w:rsidRPr="007B112D" w:rsidRDefault="007E24C5" w:rsidP="00ED2488">
      <w:pPr>
        <w:spacing w:after="0" w:line="240" w:lineRule="auto"/>
        <w:ind w:firstLine="720"/>
        <w:jc w:val="both"/>
        <w:rPr>
          <w:rFonts w:ascii="Times New Roman" w:hAnsi="Times New Roman"/>
          <w:sz w:val="24"/>
          <w:szCs w:val="24"/>
        </w:rPr>
      </w:pPr>
      <w:r>
        <w:rPr>
          <w:b/>
          <w:bCs/>
          <w:color w:val="4F81BD"/>
        </w:rPr>
        <w:t xml:space="preserve">         </w:t>
      </w:r>
      <w:r w:rsidR="00EF2670" w:rsidRPr="007B112D">
        <w:rPr>
          <w:rFonts w:ascii="Times New Roman" w:hAnsi="Times New Roman"/>
          <w:sz w:val="24"/>
          <w:szCs w:val="24"/>
        </w:rPr>
        <w:t xml:space="preserve">Kretingos mokyklos – darželio „Žibutė“ (toliau tekste – Mokykla) Strateginiame plane 2014-2020 metams numatytas </w:t>
      </w:r>
      <w:r w:rsidRPr="007B112D">
        <w:rPr>
          <w:rFonts w:ascii="Times New Roman" w:hAnsi="Times New Roman"/>
          <w:sz w:val="24"/>
          <w:szCs w:val="24"/>
        </w:rPr>
        <w:t xml:space="preserve">veiklos </w:t>
      </w:r>
      <w:r w:rsidR="00EF2670" w:rsidRPr="007B112D">
        <w:rPr>
          <w:rFonts w:ascii="Times New Roman" w:hAnsi="Times New Roman"/>
          <w:sz w:val="24"/>
          <w:szCs w:val="24"/>
        </w:rPr>
        <w:t xml:space="preserve">tikslas - </w:t>
      </w:r>
      <w:r w:rsidR="00EF2670" w:rsidRPr="007B112D">
        <w:rPr>
          <w:rFonts w:ascii="Times New Roman" w:hAnsi="Times New Roman"/>
          <w:bCs/>
          <w:sz w:val="24"/>
          <w:szCs w:val="24"/>
        </w:rPr>
        <w:t xml:space="preserve">kokybiško </w:t>
      </w:r>
      <w:proofErr w:type="spellStart"/>
      <w:r w:rsidR="00EF2670" w:rsidRPr="007B112D">
        <w:rPr>
          <w:rFonts w:ascii="Times New Roman" w:hAnsi="Times New Roman"/>
          <w:sz w:val="24"/>
          <w:szCs w:val="24"/>
        </w:rPr>
        <w:t>ugdymo(si</w:t>
      </w:r>
      <w:proofErr w:type="spellEnd"/>
      <w:r w:rsidR="00EF2670" w:rsidRPr="007B112D">
        <w:rPr>
          <w:rFonts w:ascii="Times New Roman" w:hAnsi="Times New Roman"/>
          <w:sz w:val="24"/>
          <w:szCs w:val="24"/>
        </w:rPr>
        <w:t>), orientuoto į kiekvieno vaiko sėkmę, tobulinimas, kuriant savitą, saugią ir patrauklią aplinką, efektyviai išnaudojant intelektual</w:t>
      </w:r>
      <w:r w:rsidR="009276A5" w:rsidRPr="007B112D">
        <w:rPr>
          <w:rFonts w:ascii="Times New Roman" w:hAnsi="Times New Roman"/>
          <w:sz w:val="24"/>
          <w:szCs w:val="24"/>
        </w:rPr>
        <w:t>inius ir materialinius resursus</w:t>
      </w:r>
      <w:r w:rsidR="00437DAD">
        <w:rPr>
          <w:rFonts w:ascii="Times New Roman" w:hAnsi="Times New Roman"/>
          <w:sz w:val="24"/>
          <w:szCs w:val="24"/>
        </w:rPr>
        <w:t>. Veiklos</w:t>
      </w:r>
      <w:r w:rsidR="009276A5" w:rsidRPr="007B112D">
        <w:rPr>
          <w:rFonts w:ascii="Times New Roman" w:hAnsi="Times New Roman"/>
          <w:sz w:val="24"/>
          <w:szCs w:val="24"/>
        </w:rPr>
        <w:t xml:space="preserve"> uždaviniai: 1. Užtikrint</w:t>
      </w:r>
      <w:r w:rsidR="00DD3D87">
        <w:rPr>
          <w:rFonts w:ascii="Times New Roman" w:hAnsi="Times New Roman"/>
          <w:sz w:val="24"/>
          <w:szCs w:val="24"/>
        </w:rPr>
        <w:t>i veiksmingą, kokybišką  ugdymą</w:t>
      </w:r>
      <w:r w:rsidR="00822059">
        <w:rPr>
          <w:rFonts w:ascii="Times New Roman" w:hAnsi="Times New Roman"/>
          <w:sz w:val="24"/>
          <w:szCs w:val="24"/>
        </w:rPr>
        <w:t xml:space="preserve"> </w:t>
      </w:r>
      <w:r w:rsidR="009276A5" w:rsidRPr="007B112D">
        <w:rPr>
          <w:rFonts w:ascii="Times New Roman" w:hAnsi="Times New Roman"/>
          <w:sz w:val="24"/>
          <w:szCs w:val="24"/>
        </w:rPr>
        <w:t>(si), padedantį siekti kiekvieno vaiko asmeninės sėkmės. 2.  Kurti saug</w:t>
      </w:r>
      <w:r w:rsidR="00DD3D87">
        <w:rPr>
          <w:rFonts w:ascii="Times New Roman" w:hAnsi="Times New Roman"/>
          <w:sz w:val="24"/>
          <w:szCs w:val="24"/>
        </w:rPr>
        <w:t xml:space="preserve">ią, savitą,  į vaiką orientuotą </w:t>
      </w:r>
      <w:r w:rsidR="009276A5" w:rsidRPr="007B112D">
        <w:rPr>
          <w:rFonts w:ascii="Times New Roman" w:hAnsi="Times New Roman"/>
          <w:sz w:val="24"/>
          <w:szCs w:val="24"/>
        </w:rPr>
        <w:t xml:space="preserve">aplinką, racionaliai naudojant materialinius ir intelektualinius resursus. </w:t>
      </w:r>
      <w:r w:rsidR="00EF2670" w:rsidRPr="007B112D">
        <w:rPr>
          <w:rFonts w:ascii="Times New Roman" w:hAnsi="Times New Roman"/>
          <w:sz w:val="24"/>
          <w:szCs w:val="24"/>
        </w:rPr>
        <w:t xml:space="preserve"> Prioritetas: Žmogiškieji ištekliai.</w:t>
      </w:r>
    </w:p>
    <w:p w:rsidR="007E24C5" w:rsidRPr="00C24273" w:rsidRDefault="008B6EC7" w:rsidP="00ED2488">
      <w:pPr>
        <w:spacing w:after="0" w:line="240" w:lineRule="auto"/>
        <w:jc w:val="both"/>
        <w:rPr>
          <w:rFonts w:ascii="Times New Roman" w:hAnsi="Times New Roman"/>
          <w:bCs/>
          <w:sz w:val="24"/>
        </w:rPr>
      </w:pPr>
      <w:r w:rsidRPr="007B112D">
        <w:rPr>
          <w:rFonts w:ascii="Times New Roman" w:hAnsi="Times New Roman"/>
          <w:sz w:val="24"/>
          <w:szCs w:val="24"/>
        </w:rPr>
        <w:lastRenderedPageBreak/>
        <w:t xml:space="preserve">              Si</w:t>
      </w:r>
      <w:r w:rsidR="00A326C7" w:rsidRPr="007B112D">
        <w:rPr>
          <w:rFonts w:ascii="Times New Roman" w:hAnsi="Times New Roman"/>
          <w:sz w:val="24"/>
          <w:szCs w:val="24"/>
        </w:rPr>
        <w:t>ekdama šio tikslo, Mokykla vykdo</w:t>
      </w:r>
      <w:r w:rsidRPr="007B112D">
        <w:rPr>
          <w:rFonts w:ascii="Times New Roman" w:hAnsi="Times New Roman"/>
          <w:sz w:val="24"/>
          <w:szCs w:val="24"/>
        </w:rPr>
        <w:t xml:space="preserve"> savo misiją - </w:t>
      </w:r>
      <w:r w:rsidR="00BB30F1" w:rsidRPr="007B112D">
        <w:rPr>
          <w:rFonts w:ascii="Times New Roman" w:hAnsi="Times New Roman"/>
          <w:bCs/>
          <w:sz w:val="24"/>
          <w:szCs w:val="24"/>
        </w:rPr>
        <w:t xml:space="preserve">atsižvelgdama į turimus materialinius ir intelektualinius resursus, edukacines aplinkas, </w:t>
      </w:r>
      <w:r w:rsidRPr="007B112D">
        <w:rPr>
          <w:rFonts w:ascii="Times New Roman" w:hAnsi="Times New Roman"/>
          <w:sz w:val="24"/>
          <w:szCs w:val="24"/>
        </w:rPr>
        <w:t>t</w:t>
      </w:r>
      <w:r w:rsidRPr="007B112D">
        <w:rPr>
          <w:rFonts w:ascii="Times New Roman" w:hAnsi="Times New Roman"/>
          <w:bCs/>
          <w:sz w:val="24"/>
          <w:szCs w:val="24"/>
        </w:rPr>
        <w:t>eik</w:t>
      </w:r>
      <w:r w:rsidR="00A326C7" w:rsidRPr="007B112D">
        <w:rPr>
          <w:rFonts w:ascii="Times New Roman" w:hAnsi="Times New Roman"/>
          <w:bCs/>
          <w:sz w:val="24"/>
          <w:szCs w:val="24"/>
        </w:rPr>
        <w:t>ia</w:t>
      </w:r>
      <w:r w:rsidRPr="007B112D">
        <w:rPr>
          <w:rFonts w:ascii="Times New Roman" w:hAnsi="Times New Roman"/>
          <w:bCs/>
          <w:sz w:val="24"/>
          <w:szCs w:val="24"/>
        </w:rPr>
        <w:t xml:space="preserve">  ikimokyklinio, priešmokyklinio ir pradinio</w:t>
      </w:r>
      <w:r w:rsidRPr="0079510E">
        <w:rPr>
          <w:rFonts w:ascii="Times New Roman" w:hAnsi="Times New Roman"/>
          <w:bCs/>
          <w:sz w:val="24"/>
        </w:rPr>
        <w:t xml:space="preserve"> </w:t>
      </w:r>
      <w:r w:rsidRPr="00C24273">
        <w:rPr>
          <w:rFonts w:ascii="Times New Roman" w:hAnsi="Times New Roman"/>
          <w:bCs/>
          <w:sz w:val="24"/>
        </w:rPr>
        <w:t>ugdymo paslaugas, tenkin</w:t>
      </w:r>
      <w:r w:rsidR="00A326C7" w:rsidRPr="00C24273">
        <w:rPr>
          <w:rFonts w:ascii="Times New Roman" w:hAnsi="Times New Roman"/>
          <w:bCs/>
          <w:sz w:val="24"/>
        </w:rPr>
        <w:t>a</w:t>
      </w:r>
      <w:r w:rsidRPr="00C24273">
        <w:rPr>
          <w:rFonts w:ascii="Times New Roman" w:hAnsi="Times New Roman"/>
          <w:bCs/>
          <w:sz w:val="24"/>
        </w:rPr>
        <w:t xml:space="preserve"> vaikų poreikius saviraiškai, propag</w:t>
      </w:r>
      <w:r w:rsidR="00A326C7" w:rsidRPr="00C24273">
        <w:rPr>
          <w:rFonts w:ascii="Times New Roman" w:hAnsi="Times New Roman"/>
          <w:bCs/>
          <w:sz w:val="24"/>
        </w:rPr>
        <w:t>uoja</w:t>
      </w:r>
      <w:r w:rsidRPr="00C24273">
        <w:rPr>
          <w:rFonts w:ascii="Times New Roman" w:hAnsi="Times New Roman"/>
          <w:bCs/>
          <w:sz w:val="24"/>
        </w:rPr>
        <w:t xml:space="preserve"> ekologinio ir tautinio ugdymo nuostatas,  </w:t>
      </w:r>
      <w:r w:rsidR="00A326C7" w:rsidRPr="00C24273">
        <w:rPr>
          <w:rFonts w:ascii="Times New Roman" w:hAnsi="Times New Roman"/>
          <w:bCs/>
          <w:sz w:val="24"/>
        </w:rPr>
        <w:t>sudaro sąlygas kurtis saugiai</w:t>
      </w:r>
      <w:r w:rsidR="002C27FB" w:rsidRPr="00C24273">
        <w:rPr>
          <w:rFonts w:ascii="Times New Roman" w:hAnsi="Times New Roman"/>
          <w:bCs/>
          <w:sz w:val="24"/>
        </w:rPr>
        <w:t xml:space="preserve"> ir  „žaliai“</w:t>
      </w:r>
      <w:r w:rsidR="00A326C7" w:rsidRPr="00C24273">
        <w:rPr>
          <w:rFonts w:ascii="Times New Roman" w:hAnsi="Times New Roman"/>
          <w:bCs/>
          <w:sz w:val="24"/>
        </w:rPr>
        <w:t xml:space="preserve"> Mokyklai</w:t>
      </w:r>
      <w:r w:rsidRPr="00C24273">
        <w:rPr>
          <w:rFonts w:ascii="Times New Roman" w:hAnsi="Times New Roman"/>
          <w:bCs/>
          <w:sz w:val="24"/>
        </w:rPr>
        <w:t xml:space="preserve">. </w:t>
      </w:r>
    </w:p>
    <w:p w:rsidR="00DD3D87" w:rsidRPr="00C24273" w:rsidRDefault="006412B6" w:rsidP="008803A3">
      <w:pPr>
        <w:spacing w:after="0" w:line="240" w:lineRule="auto"/>
        <w:ind w:firstLine="851"/>
        <w:jc w:val="both"/>
        <w:rPr>
          <w:rFonts w:ascii="Times New Roman" w:eastAsia="Times New Roman" w:hAnsi="Times New Roman"/>
          <w:bCs/>
          <w:sz w:val="24"/>
          <w:szCs w:val="24"/>
          <w:lang w:eastAsia="lt-LT"/>
        </w:rPr>
      </w:pPr>
      <w:r w:rsidRPr="00C24273">
        <w:rPr>
          <w:rFonts w:ascii="Times New Roman" w:eastAsia="Times New Roman" w:hAnsi="Times New Roman"/>
          <w:bCs/>
          <w:sz w:val="24"/>
          <w:szCs w:val="24"/>
          <w:lang w:eastAsia="lt-LT"/>
        </w:rPr>
        <w:t>2.1. Veiklos tikslų įgyvendinimas.</w:t>
      </w:r>
    </w:p>
    <w:p w:rsidR="00243130" w:rsidRPr="00C24273" w:rsidRDefault="00A86629" w:rsidP="008803A3">
      <w:pPr>
        <w:spacing w:after="0" w:line="240" w:lineRule="auto"/>
        <w:ind w:firstLine="851"/>
        <w:jc w:val="both"/>
        <w:rPr>
          <w:rFonts w:ascii="Times New Roman" w:hAnsi="Times New Roman"/>
          <w:color w:val="000000"/>
          <w:sz w:val="24"/>
          <w:szCs w:val="24"/>
        </w:rPr>
      </w:pPr>
      <w:r w:rsidRPr="00C24273">
        <w:rPr>
          <w:rFonts w:ascii="Times New Roman" w:hAnsi="Times New Roman"/>
          <w:bCs/>
          <w:sz w:val="24"/>
        </w:rPr>
        <w:t xml:space="preserve">Įgyvendindama </w:t>
      </w:r>
      <w:r w:rsidR="00243130" w:rsidRPr="00C24273">
        <w:rPr>
          <w:rFonts w:ascii="Times New Roman" w:hAnsi="Times New Roman"/>
          <w:bCs/>
          <w:sz w:val="24"/>
        </w:rPr>
        <w:t xml:space="preserve">pasirinktą strateginę kryptį, Mokykla 2015 metams parengė veiklos planą, kuriame </w:t>
      </w:r>
      <w:r w:rsidR="00437DAD" w:rsidRPr="00C24273">
        <w:rPr>
          <w:rFonts w:ascii="Times New Roman" w:hAnsi="Times New Roman"/>
          <w:bCs/>
          <w:sz w:val="24"/>
        </w:rPr>
        <w:t>išsikėlė</w:t>
      </w:r>
      <w:r w:rsidR="00243130" w:rsidRPr="00C24273">
        <w:rPr>
          <w:rFonts w:ascii="Times New Roman" w:hAnsi="Times New Roman"/>
          <w:bCs/>
          <w:sz w:val="24"/>
        </w:rPr>
        <w:t xml:space="preserve"> tikslą, numatė prioritetą ir </w:t>
      </w:r>
      <w:r w:rsidR="00DD3D87" w:rsidRPr="00C24273">
        <w:rPr>
          <w:rFonts w:ascii="Times New Roman" w:hAnsi="Times New Roman"/>
          <w:bCs/>
          <w:sz w:val="24"/>
        </w:rPr>
        <w:t>tris</w:t>
      </w:r>
      <w:r w:rsidR="00243130" w:rsidRPr="00C24273">
        <w:rPr>
          <w:rFonts w:ascii="Times New Roman" w:hAnsi="Times New Roman"/>
          <w:bCs/>
          <w:sz w:val="24"/>
        </w:rPr>
        <w:t xml:space="preserve"> uždavinius jiems pasiekti. 2015 metų veiklos </w:t>
      </w:r>
      <w:r w:rsidRPr="00C24273">
        <w:rPr>
          <w:rFonts w:ascii="Times New Roman" w:hAnsi="Times New Roman"/>
          <w:bCs/>
          <w:sz w:val="24"/>
        </w:rPr>
        <w:t>tikslas -</w:t>
      </w:r>
      <w:r w:rsidRPr="00C24273">
        <w:rPr>
          <w:rFonts w:ascii="Times New Roman" w:hAnsi="Times New Roman"/>
          <w:bCs/>
          <w:color w:val="FF0000"/>
          <w:sz w:val="24"/>
        </w:rPr>
        <w:t xml:space="preserve">  </w:t>
      </w:r>
      <w:r w:rsidR="00251768" w:rsidRPr="00C24273">
        <w:rPr>
          <w:rFonts w:ascii="Times New Roman" w:hAnsi="Times New Roman"/>
          <w:color w:val="000000"/>
          <w:sz w:val="24"/>
        </w:rPr>
        <w:t xml:space="preserve">teikti kokybišką </w:t>
      </w:r>
      <w:proofErr w:type="spellStart"/>
      <w:r w:rsidR="00251768" w:rsidRPr="00C24273">
        <w:rPr>
          <w:rFonts w:ascii="Times New Roman" w:hAnsi="Times New Roman"/>
          <w:color w:val="000000"/>
          <w:sz w:val="24"/>
        </w:rPr>
        <w:t>ugdymą</w:t>
      </w:r>
      <w:r w:rsidRPr="00C24273">
        <w:rPr>
          <w:rFonts w:ascii="Times New Roman" w:hAnsi="Times New Roman"/>
          <w:color w:val="000000"/>
          <w:sz w:val="24"/>
        </w:rPr>
        <w:t>(si</w:t>
      </w:r>
      <w:proofErr w:type="spellEnd"/>
      <w:r w:rsidRPr="00C24273">
        <w:rPr>
          <w:rFonts w:ascii="Times New Roman" w:hAnsi="Times New Roman"/>
          <w:color w:val="000000"/>
          <w:sz w:val="24"/>
        </w:rPr>
        <w:t>) ir išsilavinimą įvairių amžiaus grupių, gebėjimų ir socialinę patirtį turintiems mokiniams, kuriant patrauklią, saugią ir jaukią</w:t>
      </w:r>
      <w:r w:rsidR="00251768" w:rsidRPr="00C24273">
        <w:rPr>
          <w:rFonts w:ascii="Times New Roman" w:hAnsi="Times New Roman"/>
          <w:color w:val="000000"/>
          <w:sz w:val="24"/>
        </w:rPr>
        <w:t>,</w:t>
      </w:r>
      <w:r w:rsidRPr="00C24273">
        <w:rPr>
          <w:rFonts w:ascii="Times New Roman" w:hAnsi="Times New Roman"/>
          <w:color w:val="000000"/>
          <w:sz w:val="24"/>
        </w:rPr>
        <w:t xml:space="preserve"> į Mokinį orientuotą</w:t>
      </w:r>
      <w:r w:rsidR="00251768" w:rsidRPr="00C24273">
        <w:rPr>
          <w:rFonts w:ascii="Times New Roman" w:hAnsi="Times New Roman"/>
          <w:color w:val="000000"/>
          <w:sz w:val="24"/>
        </w:rPr>
        <w:t>,</w:t>
      </w:r>
      <w:r w:rsidRPr="00C24273">
        <w:rPr>
          <w:rFonts w:ascii="Times New Roman" w:hAnsi="Times New Roman"/>
          <w:color w:val="000000"/>
          <w:sz w:val="24"/>
        </w:rPr>
        <w:t xml:space="preserve"> mokyklą. </w:t>
      </w:r>
      <w:r w:rsidR="00243130" w:rsidRPr="00C24273">
        <w:rPr>
          <w:rFonts w:ascii="Times New Roman" w:hAnsi="Times New Roman"/>
          <w:color w:val="000000"/>
          <w:sz w:val="24"/>
          <w:szCs w:val="24"/>
        </w:rPr>
        <w:t xml:space="preserve">Prioritetas – konkurencinga ir atsakinga ugdymo įstaiga, teikianti kokybišką ugdymą. </w:t>
      </w:r>
      <w:r w:rsidR="00460344" w:rsidRPr="00C24273">
        <w:rPr>
          <w:rFonts w:ascii="Times New Roman" w:hAnsi="Times New Roman"/>
          <w:color w:val="000000"/>
          <w:sz w:val="24"/>
          <w:szCs w:val="24"/>
        </w:rPr>
        <w:t xml:space="preserve">    </w:t>
      </w:r>
    </w:p>
    <w:p w:rsidR="00460344" w:rsidRPr="00C24273" w:rsidRDefault="00460344" w:rsidP="008803A3">
      <w:pPr>
        <w:spacing w:after="0" w:line="240" w:lineRule="auto"/>
        <w:ind w:firstLine="851"/>
        <w:jc w:val="both"/>
        <w:rPr>
          <w:rFonts w:ascii="Times New Roman" w:eastAsia="Times New Roman" w:hAnsi="Times New Roman"/>
          <w:bCs/>
          <w:sz w:val="24"/>
          <w:szCs w:val="24"/>
          <w:lang w:eastAsia="lt-LT"/>
        </w:rPr>
      </w:pPr>
      <w:r w:rsidRPr="00C24273">
        <w:rPr>
          <w:rFonts w:ascii="Times New Roman" w:hAnsi="Times New Roman"/>
          <w:color w:val="000000"/>
          <w:sz w:val="24"/>
          <w:szCs w:val="24"/>
        </w:rPr>
        <w:t>Uždaviniai:</w:t>
      </w:r>
    </w:p>
    <w:p w:rsidR="00243130" w:rsidRPr="00C24273" w:rsidRDefault="008803A3" w:rsidP="008803A3">
      <w:pPr>
        <w:tabs>
          <w:tab w:val="left" w:pos="851"/>
        </w:tabs>
        <w:spacing w:after="0" w:line="240" w:lineRule="auto"/>
        <w:jc w:val="both"/>
        <w:rPr>
          <w:rFonts w:ascii="Times New Roman" w:hAnsi="Times New Roman"/>
          <w:color w:val="000000"/>
          <w:sz w:val="24"/>
          <w:szCs w:val="24"/>
        </w:rPr>
      </w:pPr>
      <w:r w:rsidRPr="00C24273">
        <w:rPr>
          <w:rFonts w:ascii="Times New Roman" w:hAnsi="Times New Roman"/>
          <w:color w:val="000000"/>
          <w:sz w:val="24"/>
          <w:szCs w:val="24"/>
        </w:rPr>
        <w:tab/>
      </w:r>
      <w:r w:rsidR="00243130" w:rsidRPr="00C24273">
        <w:rPr>
          <w:rFonts w:ascii="Times New Roman" w:hAnsi="Times New Roman"/>
          <w:color w:val="000000"/>
          <w:sz w:val="24"/>
          <w:szCs w:val="24"/>
        </w:rPr>
        <w:t xml:space="preserve">1. Tobulinti formaliojo ir neformaliojo ugdymo kokybę, laiduojančią kiekvieno vaiko asmeninę  sėkmę ir pažangą. 2. Skatinti naujųjų technologijų, aktyviųjų mokymo metodų  diegimą į ugdymo procesą, įsitraukiant į „Aktyvios klasės“ sambūrį. 3. Puoselėti ir turtinti Mokyklos edukacinę ir kultūrinę aplinką. </w:t>
      </w:r>
    </w:p>
    <w:p w:rsidR="00243130" w:rsidRPr="00C24273" w:rsidRDefault="00243130" w:rsidP="008803A3">
      <w:pPr>
        <w:spacing w:after="0" w:line="240" w:lineRule="auto"/>
        <w:ind w:firstLine="720"/>
        <w:jc w:val="both"/>
        <w:rPr>
          <w:rFonts w:ascii="Times New Roman" w:hAnsi="Times New Roman"/>
          <w:sz w:val="24"/>
          <w:szCs w:val="24"/>
        </w:rPr>
      </w:pPr>
      <w:r w:rsidRPr="00C24273">
        <w:rPr>
          <w:rFonts w:ascii="Times New Roman" w:hAnsi="Times New Roman"/>
          <w:sz w:val="24"/>
          <w:szCs w:val="24"/>
        </w:rPr>
        <w:t xml:space="preserve">Įgyvendinant </w:t>
      </w:r>
      <w:r w:rsidR="00461E84" w:rsidRPr="00C24273">
        <w:rPr>
          <w:rFonts w:ascii="Times New Roman" w:hAnsi="Times New Roman"/>
          <w:sz w:val="24"/>
          <w:szCs w:val="24"/>
        </w:rPr>
        <w:t>pirmą</w:t>
      </w:r>
      <w:r w:rsidRPr="00C24273">
        <w:rPr>
          <w:rFonts w:ascii="Times New Roman" w:hAnsi="Times New Roman"/>
          <w:sz w:val="24"/>
          <w:szCs w:val="24"/>
        </w:rPr>
        <w:t xml:space="preserve"> uždavinį - tobulinti formaliojo ir neformaliojo ugdymo kokybę, laiduojančią kiekvieno vaiko asmeninę  sėkmę ir pažangą</w:t>
      </w:r>
      <w:r w:rsidR="00557FDE" w:rsidRPr="00C24273">
        <w:rPr>
          <w:rFonts w:ascii="Times New Roman" w:hAnsi="Times New Roman"/>
          <w:sz w:val="24"/>
          <w:szCs w:val="24"/>
        </w:rPr>
        <w:t xml:space="preserve">, </w:t>
      </w:r>
      <w:r w:rsidRPr="00C24273">
        <w:rPr>
          <w:rFonts w:ascii="Times New Roman" w:hAnsi="Times New Roman"/>
          <w:sz w:val="24"/>
          <w:szCs w:val="24"/>
        </w:rPr>
        <w:t xml:space="preserve"> atlikti šie darbai:</w:t>
      </w:r>
    </w:p>
    <w:p w:rsidR="000701EC" w:rsidRPr="00C24273" w:rsidRDefault="000701EC" w:rsidP="00243130">
      <w:pPr>
        <w:pStyle w:val="Pavadinimas"/>
        <w:ind w:firstLine="720"/>
        <w:jc w:val="both"/>
        <w:rPr>
          <w:b w:val="0"/>
        </w:rPr>
      </w:pPr>
      <w:r w:rsidRPr="00C24273">
        <w:rPr>
          <w:b w:val="0"/>
        </w:rPr>
        <w:t>* suformuota  profesionali  ikimokyklinio ugdymo auklėtojų, priešmokyklinio ugdymo pedagogų, pradinio ugdymo mokytojų, pagalbos mokiniui  specialistų (toliau tekste – Mokytojų) komanda,  aptarnaujantis personalas, tinkamai parengta materialinė bazė, edukacinės aplinkos atitiko higienos normų reikalavimus;</w:t>
      </w:r>
    </w:p>
    <w:p w:rsidR="00243130" w:rsidRPr="00C24273" w:rsidRDefault="000701EC" w:rsidP="00243130">
      <w:pPr>
        <w:pStyle w:val="Pavadinimas"/>
        <w:ind w:firstLine="720"/>
        <w:jc w:val="both"/>
        <w:rPr>
          <w:b w:val="0"/>
        </w:rPr>
      </w:pPr>
      <w:r w:rsidRPr="00C24273">
        <w:rPr>
          <w:b w:val="0"/>
        </w:rPr>
        <w:t>* parengtas naujas ugdymo planas 2015-2016 ir 2016-2017 mokslo metams,  atnaujinti arba papildyti pradinio, priešmokyklinio ir ikimokyklinio planai, neformaliojo vaikų švietimo programos, specialiojo ugdymo programos vidutinio ir didelių ugdymosi poreikių turintiems mokiniams</w:t>
      </w:r>
      <w:r w:rsidR="00B44005" w:rsidRPr="00C24273">
        <w:rPr>
          <w:b w:val="0"/>
        </w:rPr>
        <w:t>.</w:t>
      </w:r>
      <w:r w:rsidRPr="00C24273">
        <w:rPr>
          <w:b w:val="0"/>
        </w:rPr>
        <w:t xml:space="preserve"> </w:t>
      </w:r>
    </w:p>
    <w:p w:rsidR="000701EC" w:rsidRPr="00C24273" w:rsidRDefault="000701EC" w:rsidP="000701EC">
      <w:pPr>
        <w:pStyle w:val="Pavadinimas"/>
        <w:ind w:firstLine="720"/>
        <w:jc w:val="both"/>
        <w:rPr>
          <w:b w:val="0"/>
          <w:color w:val="FF0000"/>
        </w:rPr>
      </w:pPr>
      <w:r w:rsidRPr="00C24273">
        <w:rPr>
          <w:b w:val="0"/>
        </w:rPr>
        <w:t>*</w:t>
      </w:r>
      <w:r w:rsidRPr="00C24273">
        <w:rPr>
          <w:b w:val="0"/>
          <w:color w:val="FF0000"/>
        </w:rPr>
        <w:t xml:space="preserve"> </w:t>
      </w:r>
      <w:r w:rsidRPr="00C24273">
        <w:rPr>
          <w:b w:val="0"/>
        </w:rPr>
        <w:t xml:space="preserve">metodinėje taryboje ir metodinėje grupėje tartasi ir priimti sprendimai dėl Mokyklos Ugdymo planų parengimo, susitarta dėl ugdymo turinio planavimo </w:t>
      </w:r>
      <w:r w:rsidR="00FF53F4" w:rsidRPr="00C24273">
        <w:rPr>
          <w:b w:val="0"/>
        </w:rPr>
        <w:t xml:space="preserve">ir fiksavimo </w:t>
      </w:r>
      <w:r w:rsidRPr="00C24273">
        <w:rPr>
          <w:b w:val="0"/>
        </w:rPr>
        <w:t xml:space="preserve">formų, </w:t>
      </w:r>
      <w:r w:rsidR="00FF53F4" w:rsidRPr="00C24273">
        <w:rPr>
          <w:b w:val="0"/>
        </w:rPr>
        <w:t>planų</w:t>
      </w:r>
      <w:r w:rsidR="007A2B6B" w:rsidRPr="00C24273">
        <w:rPr>
          <w:b w:val="0"/>
        </w:rPr>
        <w:t xml:space="preserve"> suderinamumo, tikslingumo, prieinamumo, orientuojantis į amžių atitinkančių kompetencijų </w:t>
      </w:r>
      <w:proofErr w:type="spellStart"/>
      <w:r w:rsidR="007A2B6B" w:rsidRPr="00C24273">
        <w:rPr>
          <w:b w:val="0"/>
        </w:rPr>
        <w:t>ugdymą(si</w:t>
      </w:r>
      <w:proofErr w:type="spellEnd"/>
      <w:r w:rsidR="007A2B6B" w:rsidRPr="00C24273">
        <w:rPr>
          <w:b w:val="0"/>
        </w:rPr>
        <w:t xml:space="preserve">), esamų </w:t>
      </w:r>
      <w:r w:rsidR="00FF53F4" w:rsidRPr="00C24273">
        <w:rPr>
          <w:b w:val="0"/>
        </w:rPr>
        <w:t xml:space="preserve">žinių, </w:t>
      </w:r>
      <w:r w:rsidR="007A2B6B" w:rsidRPr="00C24273">
        <w:rPr>
          <w:b w:val="0"/>
        </w:rPr>
        <w:t xml:space="preserve">gebėjimų ir įgūdžių </w:t>
      </w:r>
      <w:r w:rsidR="00FF53F4" w:rsidRPr="00C24273">
        <w:rPr>
          <w:b w:val="0"/>
        </w:rPr>
        <w:t>turtinimą</w:t>
      </w:r>
      <w:r w:rsidR="007A2B6B" w:rsidRPr="00C24273">
        <w:rPr>
          <w:b w:val="0"/>
        </w:rPr>
        <w:t xml:space="preserve">, ugdytinių vertinimo ypatumų, vertinimo fiksavimo formų, elektroninio dienyno darželio ir pradinių klasių mokiniams </w:t>
      </w:r>
      <w:r w:rsidR="00FF53F4" w:rsidRPr="00C24273">
        <w:rPr>
          <w:b w:val="0"/>
        </w:rPr>
        <w:t>įgyvendinimo galimybių</w:t>
      </w:r>
      <w:r w:rsidR="007A2B6B" w:rsidRPr="00C24273">
        <w:rPr>
          <w:b w:val="0"/>
        </w:rPr>
        <w:t>, siekiant stebėti ir fiksuoti vaiko pažangą. A</w:t>
      </w:r>
      <w:r w:rsidRPr="00C24273">
        <w:rPr>
          <w:b w:val="0"/>
        </w:rPr>
        <w:t>tnaujintos komisijų, darbo grupių sudėtys, Mokykloje dirbančių specialistų, ūkinių - finansinių veiklos sričių planai;</w:t>
      </w:r>
    </w:p>
    <w:p w:rsidR="00290933" w:rsidRDefault="000701EC" w:rsidP="00290933">
      <w:pPr>
        <w:spacing w:after="0" w:line="240" w:lineRule="auto"/>
        <w:jc w:val="both"/>
        <w:rPr>
          <w:rFonts w:ascii="Times New Roman" w:hAnsi="Times New Roman"/>
          <w:sz w:val="24"/>
        </w:rPr>
      </w:pPr>
      <w:r w:rsidRPr="00C24273">
        <w:rPr>
          <w:rFonts w:ascii="Times New Roman" w:hAnsi="Times New Roman"/>
          <w:color w:val="000000"/>
          <w:sz w:val="24"/>
        </w:rPr>
        <w:t xml:space="preserve">            * didelis dėmesys skirtas pamokos, kaip pagrindinės veiklos organizavimo formos</w:t>
      </w:r>
      <w:r w:rsidR="00460344" w:rsidRPr="00C24273">
        <w:rPr>
          <w:rFonts w:ascii="Times New Roman" w:hAnsi="Times New Roman"/>
          <w:color w:val="000000"/>
          <w:sz w:val="24"/>
        </w:rPr>
        <w:t>,</w:t>
      </w:r>
      <w:r w:rsidRPr="00C24273">
        <w:rPr>
          <w:rFonts w:ascii="Times New Roman" w:hAnsi="Times New Roman"/>
          <w:color w:val="000000"/>
          <w:sz w:val="24"/>
        </w:rPr>
        <w:t xml:space="preserve"> ko</w:t>
      </w:r>
      <w:r w:rsidR="00FF53F4" w:rsidRPr="00C24273">
        <w:rPr>
          <w:rFonts w:ascii="Times New Roman" w:hAnsi="Times New Roman"/>
          <w:color w:val="000000"/>
          <w:sz w:val="24"/>
        </w:rPr>
        <w:t>kybei. Šio aspe</w:t>
      </w:r>
      <w:r w:rsidR="00E27CF1" w:rsidRPr="00C24273">
        <w:rPr>
          <w:rFonts w:ascii="Times New Roman" w:hAnsi="Times New Roman"/>
          <w:color w:val="000000"/>
          <w:sz w:val="24"/>
        </w:rPr>
        <w:t>kto įgyvendinimo sėkmė priklausė</w:t>
      </w:r>
      <w:r w:rsidR="00FF53F4" w:rsidRPr="00C24273">
        <w:rPr>
          <w:rFonts w:ascii="Times New Roman" w:hAnsi="Times New Roman"/>
          <w:color w:val="000000"/>
          <w:sz w:val="24"/>
        </w:rPr>
        <w:t xml:space="preserve"> nuo kiekvieno pedagogo asmeninės atsakomybės</w:t>
      </w:r>
      <w:r w:rsidRPr="00C24273">
        <w:rPr>
          <w:rFonts w:ascii="Times New Roman" w:hAnsi="Times New Roman"/>
          <w:color w:val="000000"/>
          <w:sz w:val="24"/>
        </w:rPr>
        <w:t xml:space="preserve"> </w:t>
      </w:r>
      <w:r w:rsidR="00FF53F4" w:rsidRPr="00C24273">
        <w:rPr>
          <w:rFonts w:ascii="Times New Roman" w:hAnsi="Times New Roman"/>
          <w:color w:val="000000"/>
          <w:sz w:val="24"/>
        </w:rPr>
        <w:t xml:space="preserve"> suvokimo, </w:t>
      </w:r>
      <w:r w:rsidRPr="00C24273">
        <w:rPr>
          <w:rFonts w:ascii="Times New Roman" w:hAnsi="Times New Roman"/>
          <w:color w:val="000000"/>
          <w:sz w:val="24"/>
        </w:rPr>
        <w:t>metodinės grupės veiklos</w:t>
      </w:r>
      <w:r w:rsidR="00FF53F4" w:rsidRPr="00C24273">
        <w:rPr>
          <w:rFonts w:ascii="Times New Roman" w:hAnsi="Times New Roman"/>
          <w:color w:val="000000"/>
          <w:sz w:val="24"/>
        </w:rPr>
        <w:t>, nukreiptos į pagalbos teikimą, gerosios patirties sklaidą,</w:t>
      </w:r>
      <w:r w:rsidR="007A2B6B" w:rsidRPr="00C24273">
        <w:rPr>
          <w:rFonts w:ascii="Times New Roman" w:hAnsi="Times New Roman"/>
          <w:color w:val="000000"/>
          <w:sz w:val="24"/>
        </w:rPr>
        <w:t xml:space="preserve"> </w:t>
      </w:r>
      <w:r w:rsidR="00FF53F4" w:rsidRPr="00C24273">
        <w:rPr>
          <w:rFonts w:ascii="Times New Roman" w:hAnsi="Times New Roman"/>
          <w:color w:val="000000"/>
          <w:sz w:val="24"/>
        </w:rPr>
        <w:t xml:space="preserve"> </w:t>
      </w:r>
      <w:r w:rsidR="007A2B6B" w:rsidRPr="00C24273">
        <w:rPr>
          <w:rFonts w:ascii="Times New Roman" w:hAnsi="Times New Roman"/>
          <w:color w:val="000000"/>
          <w:sz w:val="24"/>
        </w:rPr>
        <w:t xml:space="preserve"> </w:t>
      </w:r>
      <w:r w:rsidR="00751E4F" w:rsidRPr="00C24273">
        <w:rPr>
          <w:rFonts w:ascii="Times New Roman" w:hAnsi="Times New Roman"/>
          <w:color w:val="000000"/>
          <w:sz w:val="24"/>
        </w:rPr>
        <w:t xml:space="preserve"> kvalifikacijos kėlimą</w:t>
      </w:r>
      <w:r w:rsidR="00FF53F4" w:rsidRPr="00C24273">
        <w:rPr>
          <w:rFonts w:ascii="Times New Roman" w:hAnsi="Times New Roman"/>
          <w:color w:val="000000"/>
          <w:sz w:val="24"/>
        </w:rPr>
        <w:t>.</w:t>
      </w:r>
      <w:r w:rsidR="00E27CF1" w:rsidRPr="00C24273">
        <w:rPr>
          <w:rFonts w:ascii="Times New Roman" w:hAnsi="Times New Roman"/>
          <w:color w:val="000000"/>
          <w:sz w:val="24"/>
        </w:rPr>
        <w:t xml:space="preserve"> Mokytojai metų eigoje gilin</w:t>
      </w:r>
      <w:r w:rsidR="00863832" w:rsidRPr="00C24273">
        <w:rPr>
          <w:rFonts w:ascii="Times New Roman" w:hAnsi="Times New Roman"/>
          <w:color w:val="000000"/>
          <w:sz w:val="24"/>
        </w:rPr>
        <w:t xml:space="preserve">damiesi į ugdymo kokybės klausimus, stebėjo </w:t>
      </w:r>
      <w:r w:rsidR="00E27CF1" w:rsidRPr="00C24273">
        <w:rPr>
          <w:rFonts w:ascii="Times New Roman" w:hAnsi="Times New Roman"/>
          <w:color w:val="000000"/>
          <w:sz w:val="24"/>
        </w:rPr>
        <w:t xml:space="preserve"> </w:t>
      </w:r>
      <w:r w:rsidR="00863832" w:rsidRPr="00C24273">
        <w:rPr>
          <w:rFonts w:ascii="Times New Roman" w:hAnsi="Times New Roman"/>
          <w:color w:val="000000"/>
          <w:sz w:val="24"/>
        </w:rPr>
        <w:t>kolegų gerąją patirtį</w:t>
      </w:r>
      <w:r w:rsidR="00863832">
        <w:rPr>
          <w:rFonts w:ascii="Times New Roman" w:hAnsi="Times New Roman"/>
          <w:color w:val="000000"/>
          <w:sz w:val="24"/>
        </w:rPr>
        <w:t xml:space="preserve"> lietuvių, matematikos, pasaulio pažinimo, dailės</w:t>
      </w:r>
      <w:r w:rsidR="00460344">
        <w:rPr>
          <w:rFonts w:ascii="Times New Roman" w:hAnsi="Times New Roman"/>
          <w:color w:val="000000"/>
          <w:sz w:val="24"/>
        </w:rPr>
        <w:t xml:space="preserve"> pamokose, ugdomojoje veikloje</w:t>
      </w:r>
      <w:r w:rsidR="00863832">
        <w:rPr>
          <w:rFonts w:ascii="Times New Roman" w:hAnsi="Times New Roman"/>
          <w:color w:val="000000"/>
          <w:sz w:val="24"/>
        </w:rPr>
        <w:t xml:space="preserve"> darželio grupėse, </w:t>
      </w:r>
      <w:r w:rsidR="00290933">
        <w:rPr>
          <w:rFonts w:ascii="Times New Roman" w:hAnsi="Times New Roman"/>
          <w:color w:val="000000"/>
          <w:sz w:val="24"/>
        </w:rPr>
        <w:t>nagrinėjo aktyviųjų mokymosi metodų</w:t>
      </w:r>
      <w:r w:rsidR="00290933" w:rsidRPr="00290933">
        <w:rPr>
          <w:rFonts w:ascii="Times New Roman" w:hAnsi="Times New Roman"/>
          <w:color w:val="000000"/>
          <w:sz w:val="24"/>
          <w:szCs w:val="24"/>
        </w:rPr>
        <w:t xml:space="preserve">, </w:t>
      </w:r>
      <w:r w:rsidR="00290933" w:rsidRPr="00290933">
        <w:rPr>
          <w:rFonts w:ascii="Times New Roman" w:hAnsi="Times New Roman"/>
          <w:sz w:val="24"/>
          <w:szCs w:val="24"/>
        </w:rPr>
        <w:t>šiuolaikinių ug</w:t>
      </w:r>
      <w:r w:rsidR="00460344">
        <w:rPr>
          <w:rFonts w:ascii="Times New Roman" w:hAnsi="Times New Roman"/>
          <w:sz w:val="24"/>
          <w:szCs w:val="24"/>
        </w:rPr>
        <w:t>dymo technologijų integravimo,</w:t>
      </w:r>
      <w:r w:rsidR="00290933" w:rsidRPr="00290933">
        <w:rPr>
          <w:rFonts w:ascii="Times New Roman" w:hAnsi="Times New Roman"/>
          <w:sz w:val="24"/>
          <w:szCs w:val="24"/>
        </w:rPr>
        <w:t xml:space="preserve"> jų pritaikymo galimybes, </w:t>
      </w:r>
      <w:r w:rsidR="00863832" w:rsidRPr="00290933">
        <w:rPr>
          <w:rFonts w:ascii="Times New Roman" w:hAnsi="Times New Roman"/>
          <w:color w:val="000000"/>
          <w:sz w:val="24"/>
          <w:szCs w:val="24"/>
        </w:rPr>
        <w:t xml:space="preserve">rengė pranešimus apie projektinės veiklos integravimo, </w:t>
      </w:r>
      <w:r w:rsidR="00EB6226">
        <w:rPr>
          <w:rFonts w:ascii="Times New Roman" w:hAnsi="Times New Roman"/>
          <w:sz w:val="24"/>
          <w:szCs w:val="24"/>
        </w:rPr>
        <w:t>vertinimo,</w:t>
      </w:r>
      <w:r w:rsidR="00863832" w:rsidRPr="00290933">
        <w:rPr>
          <w:rFonts w:ascii="Times New Roman" w:hAnsi="Times New Roman"/>
          <w:sz w:val="24"/>
          <w:szCs w:val="24"/>
        </w:rPr>
        <w:t xml:space="preserve"> įsivertinimo galimybes, diferencijavimą ir individualizavimą šiuolaikinėje pamokoje,  </w:t>
      </w:r>
      <w:r w:rsidR="00290933" w:rsidRPr="00290933">
        <w:rPr>
          <w:rFonts w:ascii="Times New Roman" w:hAnsi="Times New Roman"/>
          <w:sz w:val="24"/>
          <w:szCs w:val="24"/>
        </w:rPr>
        <w:t>tikslin</w:t>
      </w:r>
      <w:r w:rsidR="00460344">
        <w:rPr>
          <w:rFonts w:ascii="Times New Roman" w:hAnsi="Times New Roman"/>
          <w:sz w:val="24"/>
          <w:szCs w:val="24"/>
        </w:rPr>
        <w:t>gą pedagogo dėmesio paskirstymą</w:t>
      </w:r>
      <w:r w:rsidR="00751E4F">
        <w:rPr>
          <w:rFonts w:ascii="Times New Roman" w:hAnsi="Times New Roman"/>
          <w:sz w:val="24"/>
          <w:szCs w:val="24"/>
        </w:rPr>
        <w:t xml:space="preserve"> </w:t>
      </w:r>
      <w:r w:rsidR="00290933" w:rsidRPr="00290933">
        <w:rPr>
          <w:rFonts w:ascii="Times New Roman" w:hAnsi="Times New Roman"/>
          <w:sz w:val="24"/>
          <w:szCs w:val="24"/>
        </w:rPr>
        <w:t xml:space="preserve"> mokiniui, norint paskatinti kiekvieno jų </w:t>
      </w:r>
      <w:r w:rsidR="00290933">
        <w:rPr>
          <w:rFonts w:ascii="Times New Roman" w:hAnsi="Times New Roman"/>
          <w:sz w:val="24"/>
          <w:szCs w:val="24"/>
        </w:rPr>
        <w:t xml:space="preserve">individualius </w:t>
      </w:r>
      <w:r w:rsidR="00290933" w:rsidRPr="00290933">
        <w:rPr>
          <w:rFonts w:ascii="Times New Roman" w:hAnsi="Times New Roman"/>
          <w:sz w:val="24"/>
          <w:szCs w:val="24"/>
        </w:rPr>
        <w:t>gebėjimus</w:t>
      </w:r>
      <w:r w:rsidR="00290933">
        <w:rPr>
          <w:rFonts w:ascii="Times New Roman" w:hAnsi="Times New Roman"/>
        </w:rPr>
        <w:t xml:space="preserve">. </w:t>
      </w:r>
      <w:r w:rsidR="00290933" w:rsidRPr="00290933">
        <w:rPr>
          <w:rFonts w:ascii="Times New Roman" w:hAnsi="Times New Roman"/>
          <w:sz w:val="24"/>
        </w:rPr>
        <w:t>Organizuoti renginiai ne tik Mokyklos, bet ir rajono, respublikos, užsienio pedagogams.</w:t>
      </w:r>
    </w:p>
    <w:p w:rsidR="00331B01" w:rsidRPr="00D55D42" w:rsidRDefault="00D55D42" w:rsidP="00331B01">
      <w:pPr>
        <w:pStyle w:val="Pavadinimas"/>
        <w:ind w:firstLine="720"/>
        <w:jc w:val="both"/>
        <w:rPr>
          <w:b w:val="0"/>
          <w:color w:val="000000" w:themeColor="text1"/>
        </w:rPr>
      </w:pPr>
      <w:r w:rsidRPr="00D55D42">
        <w:rPr>
          <w:b w:val="0"/>
          <w:color w:val="000000" w:themeColor="text1"/>
        </w:rPr>
        <w:t>* m</w:t>
      </w:r>
      <w:r w:rsidR="00331B01" w:rsidRPr="00D55D42">
        <w:rPr>
          <w:b w:val="0"/>
          <w:color w:val="000000" w:themeColor="text1"/>
        </w:rPr>
        <w:t>okymosi</w:t>
      </w:r>
      <w:r w:rsidR="000573FA" w:rsidRPr="00D55D42">
        <w:rPr>
          <w:b w:val="0"/>
          <w:color w:val="000000" w:themeColor="text1"/>
        </w:rPr>
        <w:t xml:space="preserve"> kokybė neatsiejama nuo mokymosi motyvacijos, aktyvių mokymosi metodų, sudominimo, mokymosi er</w:t>
      </w:r>
      <w:r w:rsidR="00EB6226">
        <w:rPr>
          <w:b w:val="0"/>
          <w:color w:val="000000" w:themeColor="text1"/>
        </w:rPr>
        <w:t xml:space="preserve">dvių keitimo. </w:t>
      </w:r>
      <w:r w:rsidR="000573FA" w:rsidRPr="00D55D42">
        <w:rPr>
          <w:b w:val="0"/>
          <w:color w:val="000000" w:themeColor="text1"/>
        </w:rPr>
        <w:t>Mokytojai organiz</w:t>
      </w:r>
      <w:r w:rsidR="00B44005">
        <w:rPr>
          <w:b w:val="0"/>
          <w:color w:val="000000" w:themeColor="text1"/>
        </w:rPr>
        <w:t>avo</w:t>
      </w:r>
      <w:r w:rsidR="000573FA" w:rsidRPr="00D55D42">
        <w:rPr>
          <w:b w:val="0"/>
          <w:color w:val="000000" w:themeColor="text1"/>
        </w:rPr>
        <w:t xml:space="preserve"> </w:t>
      </w:r>
      <w:r w:rsidRPr="00D55D42">
        <w:rPr>
          <w:b w:val="0"/>
          <w:color w:val="000000" w:themeColor="text1"/>
        </w:rPr>
        <w:t xml:space="preserve">įvairias veiklas </w:t>
      </w:r>
      <w:r w:rsidR="00751E4F">
        <w:rPr>
          <w:b w:val="0"/>
          <w:color w:val="000000" w:themeColor="text1"/>
        </w:rPr>
        <w:t xml:space="preserve">netradicinėse aplinkose, </w:t>
      </w:r>
      <w:r w:rsidR="000573FA" w:rsidRPr="00D55D42">
        <w:rPr>
          <w:b w:val="0"/>
          <w:color w:val="000000" w:themeColor="text1"/>
        </w:rPr>
        <w:t xml:space="preserve"> pamokos, </w:t>
      </w:r>
      <w:r w:rsidR="00B44005">
        <w:rPr>
          <w:b w:val="0"/>
          <w:color w:val="000000" w:themeColor="text1"/>
        </w:rPr>
        <w:t xml:space="preserve">buvo </w:t>
      </w:r>
      <w:r w:rsidR="000573FA" w:rsidRPr="00D55D42">
        <w:rPr>
          <w:b w:val="0"/>
          <w:color w:val="000000" w:themeColor="text1"/>
        </w:rPr>
        <w:t>vedamos</w:t>
      </w:r>
      <w:r w:rsidR="00331B01" w:rsidRPr="00D55D42">
        <w:rPr>
          <w:b w:val="0"/>
          <w:color w:val="000000" w:themeColor="text1"/>
        </w:rPr>
        <w:t xml:space="preserve"> tėvų darbovietėse, Kretingos, Klaipėdos </w:t>
      </w:r>
      <w:r w:rsidR="000573FA" w:rsidRPr="00D55D42">
        <w:rPr>
          <w:b w:val="0"/>
          <w:color w:val="000000" w:themeColor="text1"/>
        </w:rPr>
        <w:t xml:space="preserve">Palangos </w:t>
      </w:r>
      <w:r w:rsidR="00331B01" w:rsidRPr="00D55D42">
        <w:rPr>
          <w:b w:val="0"/>
          <w:color w:val="000000" w:themeColor="text1"/>
        </w:rPr>
        <w:t>muziej</w:t>
      </w:r>
      <w:r w:rsidR="000573FA" w:rsidRPr="00D55D42">
        <w:rPr>
          <w:b w:val="0"/>
          <w:color w:val="000000" w:themeColor="text1"/>
        </w:rPr>
        <w:t>uose</w:t>
      </w:r>
      <w:r w:rsidR="00331B01" w:rsidRPr="00D55D42">
        <w:rPr>
          <w:b w:val="0"/>
          <w:color w:val="000000" w:themeColor="text1"/>
        </w:rPr>
        <w:t>,</w:t>
      </w:r>
      <w:r w:rsidR="000573FA" w:rsidRPr="00D55D42">
        <w:rPr>
          <w:b w:val="0"/>
          <w:color w:val="000000" w:themeColor="text1"/>
        </w:rPr>
        <w:t xml:space="preserve"> Kretingos</w:t>
      </w:r>
      <w:r w:rsidR="00331B01" w:rsidRPr="00D55D42">
        <w:rPr>
          <w:b w:val="0"/>
          <w:color w:val="000000" w:themeColor="text1"/>
        </w:rPr>
        <w:t xml:space="preserve"> Miškų  </w:t>
      </w:r>
      <w:r w:rsidR="000573FA" w:rsidRPr="00D55D42">
        <w:rPr>
          <w:b w:val="0"/>
          <w:color w:val="000000" w:themeColor="text1"/>
        </w:rPr>
        <w:t>urėd</w:t>
      </w:r>
      <w:r w:rsidR="00B44005">
        <w:rPr>
          <w:b w:val="0"/>
          <w:color w:val="000000" w:themeColor="text1"/>
        </w:rPr>
        <w:t>ijoje, pajūrio žvejų gyvenvietėj</w:t>
      </w:r>
      <w:r w:rsidR="000573FA" w:rsidRPr="00D55D42">
        <w:rPr>
          <w:b w:val="0"/>
          <w:color w:val="000000" w:themeColor="text1"/>
        </w:rPr>
        <w:t>e</w:t>
      </w:r>
      <w:r w:rsidR="00331B01" w:rsidRPr="00D55D42">
        <w:rPr>
          <w:b w:val="0"/>
          <w:color w:val="000000" w:themeColor="text1"/>
        </w:rPr>
        <w:t xml:space="preserve">. </w:t>
      </w:r>
    </w:p>
    <w:p w:rsidR="0099681E" w:rsidRDefault="006C4B67" w:rsidP="00290933">
      <w:pPr>
        <w:pStyle w:val="patvirtinta"/>
        <w:ind w:left="0"/>
        <w:jc w:val="both"/>
        <w:rPr>
          <w:rFonts w:ascii="Times New Roman" w:hAnsi="Times New Roman"/>
          <w:sz w:val="24"/>
          <w:szCs w:val="24"/>
        </w:rPr>
      </w:pPr>
      <w:r>
        <w:rPr>
          <w:rFonts w:ascii="Calibri" w:hAnsi="Calibri" w:cs="Calibri"/>
          <w:b/>
          <w:color w:val="FF0000"/>
          <w:sz w:val="24"/>
          <w:szCs w:val="24"/>
        </w:rPr>
        <w:tab/>
      </w:r>
      <w:r w:rsidR="00814D57">
        <w:rPr>
          <w:rFonts w:ascii="Calibri" w:hAnsi="Calibri" w:cs="Calibri"/>
          <w:b/>
          <w:color w:val="FF0000"/>
          <w:sz w:val="24"/>
          <w:szCs w:val="24"/>
        </w:rPr>
        <w:t xml:space="preserve">  </w:t>
      </w:r>
      <w:r w:rsidR="00290933" w:rsidRPr="006C4B67">
        <w:rPr>
          <w:rFonts w:ascii="Times New Roman" w:hAnsi="Times New Roman"/>
          <w:b/>
          <w:sz w:val="24"/>
          <w:szCs w:val="24"/>
        </w:rPr>
        <w:t xml:space="preserve">* </w:t>
      </w:r>
      <w:r w:rsidRPr="006C4B67">
        <w:rPr>
          <w:rFonts w:ascii="Times New Roman" w:hAnsi="Times New Roman"/>
          <w:sz w:val="24"/>
          <w:szCs w:val="24"/>
        </w:rPr>
        <w:t>Mokyklos vaiko gerovės  komisija, padėdama įgyvendinti metų veiklos tikslus ir uždavinius</w:t>
      </w:r>
      <w:r w:rsidR="00EB6226">
        <w:rPr>
          <w:rFonts w:ascii="Times New Roman" w:hAnsi="Times New Roman"/>
          <w:sz w:val="24"/>
          <w:szCs w:val="24"/>
        </w:rPr>
        <w:t>,</w:t>
      </w:r>
      <w:r w:rsidRPr="006C4B67">
        <w:rPr>
          <w:rFonts w:ascii="Times New Roman" w:hAnsi="Times New Roman"/>
          <w:sz w:val="24"/>
          <w:szCs w:val="24"/>
        </w:rPr>
        <w:t xml:space="preserve"> organizavo veiklą, nukreiptą į</w:t>
      </w:r>
      <w:r w:rsidRPr="006C4B67">
        <w:rPr>
          <w:rFonts w:ascii="Times New Roman" w:hAnsi="Times New Roman"/>
          <w:b/>
          <w:sz w:val="24"/>
          <w:szCs w:val="24"/>
        </w:rPr>
        <w:t xml:space="preserve"> </w:t>
      </w:r>
      <w:r w:rsidR="00290933" w:rsidRPr="006C4B67">
        <w:rPr>
          <w:rFonts w:ascii="Times New Roman" w:hAnsi="Times New Roman"/>
          <w:sz w:val="24"/>
          <w:szCs w:val="24"/>
        </w:rPr>
        <w:t xml:space="preserve">socialinės, pedagoginės ir psichologinės pagalbos Mokiniui, patiriančiam </w:t>
      </w:r>
      <w:r w:rsidRPr="006C4B67">
        <w:rPr>
          <w:rFonts w:ascii="Times New Roman" w:hAnsi="Times New Roman"/>
          <w:sz w:val="24"/>
          <w:szCs w:val="24"/>
        </w:rPr>
        <w:t xml:space="preserve">bendravimo ir bendradarbiavimo, </w:t>
      </w:r>
      <w:r w:rsidR="00751E4F">
        <w:rPr>
          <w:rFonts w:ascii="Times New Roman" w:hAnsi="Times New Roman"/>
          <w:sz w:val="24"/>
          <w:szCs w:val="24"/>
        </w:rPr>
        <w:t>mokymosi</w:t>
      </w:r>
      <w:r w:rsidR="00290933" w:rsidRPr="006C4B67">
        <w:rPr>
          <w:rFonts w:ascii="Times New Roman" w:hAnsi="Times New Roman"/>
          <w:sz w:val="24"/>
          <w:szCs w:val="24"/>
        </w:rPr>
        <w:t xml:space="preserve"> </w:t>
      </w:r>
      <w:r w:rsidRPr="006C4B67">
        <w:rPr>
          <w:rFonts w:ascii="Times New Roman" w:hAnsi="Times New Roman"/>
          <w:sz w:val="24"/>
          <w:szCs w:val="24"/>
        </w:rPr>
        <w:t>sunkumų, teikimą.</w:t>
      </w:r>
      <w:r>
        <w:rPr>
          <w:rFonts w:ascii="Calibri" w:hAnsi="Calibri" w:cs="Calibri"/>
          <w:color w:val="FF0000"/>
          <w:sz w:val="24"/>
          <w:szCs w:val="24"/>
        </w:rPr>
        <w:t xml:space="preserve"> </w:t>
      </w:r>
      <w:r w:rsidR="00812391" w:rsidRPr="00D55D42">
        <w:rPr>
          <w:rFonts w:ascii="Times New Roman" w:hAnsi="Times New Roman"/>
          <w:color w:val="000000" w:themeColor="text1"/>
          <w:sz w:val="24"/>
          <w:szCs w:val="24"/>
        </w:rPr>
        <w:t>2015  metais</w:t>
      </w:r>
      <w:r>
        <w:rPr>
          <w:rFonts w:ascii="Calibri" w:hAnsi="Calibri" w:cs="Calibri"/>
          <w:color w:val="FF0000"/>
          <w:sz w:val="24"/>
          <w:szCs w:val="24"/>
        </w:rPr>
        <w:t xml:space="preserve">  </w:t>
      </w:r>
      <w:r w:rsidR="00290933" w:rsidRPr="0099681E">
        <w:rPr>
          <w:rFonts w:ascii="Times New Roman" w:hAnsi="Times New Roman"/>
          <w:sz w:val="24"/>
          <w:szCs w:val="24"/>
        </w:rPr>
        <w:t xml:space="preserve">švietimo pagalbos </w:t>
      </w:r>
      <w:r w:rsidR="00812391" w:rsidRPr="0099681E">
        <w:rPr>
          <w:rFonts w:ascii="Times New Roman" w:hAnsi="Times New Roman"/>
          <w:sz w:val="24"/>
          <w:szCs w:val="24"/>
        </w:rPr>
        <w:t>gavėjų</w:t>
      </w:r>
      <w:r w:rsidR="00290933" w:rsidRPr="0099681E">
        <w:rPr>
          <w:rFonts w:ascii="Times New Roman" w:hAnsi="Times New Roman"/>
          <w:sz w:val="24"/>
          <w:szCs w:val="24"/>
        </w:rPr>
        <w:t xml:space="preserve"> sąra</w:t>
      </w:r>
      <w:r w:rsidR="00331B01">
        <w:rPr>
          <w:rFonts w:ascii="Times New Roman" w:hAnsi="Times New Roman"/>
          <w:sz w:val="24"/>
          <w:szCs w:val="24"/>
        </w:rPr>
        <w:t>šuose buvo 6</w:t>
      </w:r>
      <w:r w:rsidRPr="0099681E">
        <w:rPr>
          <w:rFonts w:ascii="Times New Roman" w:hAnsi="Times New Roman"/>
          <w:sz w:val="24"/>
          <w:szCs w:val="24"/>
        </w:rPr>
        <w:t>1</w:t>
      </w:r>
      <w:r w:rsidR="00290933" w:rsidRPr="0099681E">
        <w:rPr>
          <w:rFonts w:ascii="Times New Roman" w:hAnsi="Times New Roman"/>
          <w:sz w:val="24"/>
          <w:szCs w:val="24"/>
        </w:rPr>
        <w:t xml:space="preserve"> ugdytini</w:t>
      </w:r>
      <w:r w:rsidRPr="0099681E">
        <w:rPr>
          <w:rFonts w:ascii="Times New Roman" w:hAnsi="Times New Roman"/>
          <w:sz w:val="24"/>
          <w:szCs w:val="24"/>
        </w:rPr>
        <w:t>s</w:t>
      </w:r>
      <w:r w:rsidR="00290933" w:rsidRPr="0099681E">
        <w:rPr>
          <w:rFonts w:ascii="Times New Roman" w:hAnsi="Times New Roman"/>
          <w:sz w:val="24"/>
          <w:szCs w:val="24"/>
        </w:rPr>
        <w:t>, i</w:t>
      </w:r>
      <w:r w:rsidR="00EB6226">
        <w:rPr>
          <w:rFonts w:ascii="Times New Roman" w:hAnsi="Times New Roman"/>
          <w:sz w:val="24"/>
          <w:szCs w:val="24"/>
        </w:rPr>
        <w:t>š kurių  21 - ikimokyklinio,</w:t>
      </w:r>
      <w:r w:rsidR="00812391" w:rsidRPr="0099681E">
        <w:rPr>
          <w:rFonts w:ascii="Times New Roman" w:hAnsi="Times New Roman"/>
          <w:sz w:val="24"/>
          <w:szCs w:val="24"/>
        </w:rPr>
        <w:t xml:space="preserve"> 9</w:t>
      </w:r>
      <w:r w:rsidR="00EB6226">
        <w:rPr>
          <w:rFonts w:ascii="Times New Roman" w:hAnsi="Times New Roman"/>
          <w:sz w:val="24"/>
          <w:szCs w:val="24"/>
        </w:rPr>
        <w:t xml:space="preserve"> </w:t>
      </w:r>
      <w:r w:rsidR="00290933" w:rsidRPr="0099681E">
        <w:rPr>
          <w:rFonts w:ascii="Times New Roman" w:hAnsi="Times New Roman"/>
          <w:sz w:val="24"/>
          <w:szCs w:val="24"/>
        </w:rPr>
        <w:t>–prieš</w:t>
      </w:r>
      <w:r w:rsidR="00812391" w:rsidRPr="0099681E">
        <w:rPr>
          <w:rFonts w:ascii="Times New Roman" w:hAnsi="Times New Roman"/>
          <w:sz w:val="24"/>
          <w:szCs w:val="24"/>
        </w:rPr>
        <w:t>mokyklinio amžiaus</w:t>
      </w:r>
      <w:r w:rsidR="00331B01">
        <w:rPr>
          <w:rFonts w:ascii="Times New Roman" w:hAnsi="Times New Roman"/>
          <w:sz w:val="24"/>
          <w:szCs w:val="24"/>
        </w:rPr>
        <w:t xml:space="preserve"> vaik</w:t>
      </w:r>
      <w:r w:rsidR="00EB6226">
        <w:rPr>
          <w:rFonts w:ascii="Times New Roman" w:hAnsi="Times New Roman"/>
          <w:sz w:val="24"/>
          <w:szCs w:val="24"/>
        </w:rPr>
        <w:t>ai</w:t>
      </w:r>
      <w:r w:rsidR="00331B01">
        <w:rPr>
          <w:rFonts w:ascii="Times New Roman" w:hAnsi="Times New Roman"/>
          <w:sz w:val="24"/>
          <w:szCs w:val="24"/>
        </w:rPr>
        <w:t>,  3</w:t>
      </w:r>
      <w:r w:rsidR="00EB6226">
        <w:rPr>
          <w:rFonts w:ascii="Times New Roman" w:hAnsi="Times New Roman"/>
          <w:sz w:val="24"/>
          <w:szCs w:val="24"/>
        </w:rPr>
        <w:t>1 -</w:t>
      </w:r>
      <w:r w:rsidR="00B44005">
        <w:rPr>
          <w:rFonts w:ascii="Times New Roman" w:hAnsi="Times New Roman"/>
          <w:sz w:val="24"/>
          <w:szCs w:val="24"/>
        </w:rPr>
        <w:t xml:space="preserve"> pradinių klasių mokinys</w:t>
      </w:r>
      <w:r w:rsidR="00331B01">
        <w:rPr>
          <w:rFonts w:ascii="Times New Roman" w:hAnsi="Times New Roman"/>
          <w:sz w:val="24"/>
          <w:szCs w:val="24"/>
        </w:rPr>
        <w:t>. 5</w:t>
      </w:r>
      <w:r w:rsidR="00864262" w:rsidRPr="0099681E">
        <w:rPr>
          <w:rFonts w:ascii="Times New Roman" w:hAnsi="Times New Roman"/>
          <w:sz w:val="24"/>
          <w:szCs w:val="24"/>
        </w:rPr>
        <w:t>6 ugdytiniai</w:t>
      </w:r>
      <w:r w:rsidR="00290933" w:rsidRPr="0099681E">
        <w:rPr>
          <w:rFonts w:ascii="Times New Roman" w:hAnsi="Times New Roman"/>
          <w:sz w:val="24"/>
          <w:szCs w:val="24"/>
        </w:rPr>
        <w:t xml:space="preserve"> turėjo nedidelius sutrikimus,  4</w:t>
      </w:r>
      <w:r w:rsidR="00EB6226">
        <w:rPr>
          <w:rFonts w:ascii="Times New Roman" w:hAnsi="Times New Roman"/>
          <w:sz w:val="24"/>
          <w:szCs w:val="24"/>
        </w:rPr>
        <w:t xml:space="preserve"> </w:t>
      </w:r>
      <w:r w:rsidR="00290933" w:rsidRPr="0099681E">
        <w:rPr>
          <w:rFonts w:ascii="Times New Roman" w:hAnsi="Times New Roman"/>
          <w:sz w:val="24"/>
          <w:szCs w:val="24"/>
        </w:rPr>
        <w:t>-</w:t>
      </w:r>
      <w:r w:rsidR="00EB6226">
        <w:rPr>
          <w:rFonts w:ascii="Times New Roman" w:hAnsi="Times New Roman"/>
          <w:sz w:val="24"/>
          <w:szCs w:val="24"/>
        </w:rPr>
        <w:t xml:space="preserve"> vidutinius, 1 -</w:t>
      </w:r>
      <w:r w:rsidR="00290933" w:rsidRPr="0099681E">
        <w:rPr>
          <w:rFonts w:ascii="Times New Roman" w:hAnsi="Times New Roman"/>
          <w:sz w:val="24"/>
          <w:szCs w:val="24"/>
        </w:rPr>
        <w:t xml:space="preserve"> didelius,  </w:t>
      </w:r>
      <w:r w:rsidR="00B44005">
        <w:rPr>
          <w:rFonts w:ascii="Times New Roman" w:hAnsi="Times New Roman"/>
          <w:sz w:val="24"/>
          <w:szCs w:val="24"/>
        </w:rPr>
        <w:t>pastarajam</w:t>
      </w:r>
      <w:r w:rsidR="00EB6226">
        <w:rPr>
          <w:rFonts w:ascii="Times New Roman" w:hAnsi="Times New Roman"/>
          <w:sz w:val="24"/>
          <w:szCs w:val="24"/>
        </w:rPr>
        <w:t xml:space="preserve"> </w:t>
      </w:r>
      <w:r w:rsidR="00290933" w:rsidRPr="0099681E">
        <w:rPr>
          <w:rFonts w:ascii="Times New Roman" w:hAnsi="Times New Roman"/>
          <w:sz w:val="24"/>
          <w:szCs w:val="24"/>
        </w:rPr>
        <w:t>buvo teiki</w:t>
      </w:r>
      <w:r w:rsidR="00864262" w:rsidRPr="0099681E">
        <w:rPr>
          <w:rFonts w:ascii="Times New Roman" w:hAnsi="Times New Roman"/>
          <w:sz w:val="24"/>
          <w:szCs w:val="24"/>
        </w:rPr>
        <w:t xml:space="preserve">ama mokytojo </w:t>
      </w:r>
      <w:r w:rsidR="00751E4F">
        <w:rPr>
          <w:rFonts w:ascii="Times New Roman" w:hAnsi="Times New Roman"/>
          <w:sz w:val="24"/>
          <w:szCs w:val="24"/>
        </w:rPr>
        <w:t xml:space="preserve">padėjėjo pagalba.  </w:t>
      </w:r>
      <w:r w:rsidR="00B44005">
        <w:rPr>
          <w:rFonts w:ascii="Times New Roman" w:hAnsi="Times New Roman"/>
          <w:sz w:val="24"/>
          <w:szCs w:val="24"/>
        </w:rPr>
        <w:t>Visiems u</w:t>
      </w:r>
      <w:r w:rsidR="00864262" w:rsidRPr="0099681E">
        <w:rPr>
          <w:rFonts w:ascii="Times New Roman" w:hAnsi="Times New Roman"/>
          <w:sz w:val="24"/>
          <w:szCs w:val="24"/>
        </w:rPr>
        <w:t>gdytiniams buvo te</w:t>
      </w:r>
      <w:r w:rsidR="00EB6226">
        <w:rPr>
          <w:rFonts w:ascii="Times New Roman" w:hAnsi="Times New Roman"/>
          <w:sz w:val="24"/>
          <w:szCs w:val="24"/>
        </w:rPr>
        <w:t xml:space="preserve">ikiama logopedo pagalba, iš jų </w:t>
      </w:r>
      <w:r w:rsidR="008A1CF3">
        <w:rPr>
          <w:rFonts w:ascii="Times New Roman" w:hAnsi="Times New Roman"/>
          <w:sz w:val="24"/>
          <w:szCs w:val="24"/>
        </w:rPr>
        <w:t>dviem</w:t>
      </w:r>
      <w:r w:rsidR="00290933" w:rsidRPr="0099681E">
        <w:rPr>
          <w:rFonts w:ascii="Times New Roman" w:hAnsi="Times New Roman"/>
          <w:sz w:val="24"/>
          <w:szCs w:val="24"/>
        </w:rPr>
        <w:t xml:space="preserve"> pradinių klasių mokiniams, </w:t>
      </w:r>
      <w:r w:rsidR="00290933" w:rsidRPr="0099681E">
        <w:rPr>
          <w:rFonts w:ascii="Times New Roman" w:hAnsi="Times New Roman"/>
          <w:sz w:val="24"/>
          <w:szCs w:val="24"/>
        </w:rPr>
        <w:lastRenderedPageBreak/>
        <w:t>besimokantiems pagal pritaikytas bendrąsias pradinio ugdymo programas</w:t>
      </w:r>
      <w:r w:rsidR="00864262" w:rsidRPr="0099681E">
        <w:rPr>
          <w:rFonts w:ascii="Times New Roman" w:hAnsi="Times New Roman"/>
          <w:sz w:val="24"/>
          <w:szCs w:val="24"/>
        </w:rPr>
        <w:t>,</w:t>
      </w:r>
      <w:r w:rsidR="00290933" w:rsidRPr="0099681E">
        <w:rPr>
          <w:rFonts w:ascii="Times New Roman" w:hAnsi="Times New Roman"/>
          <w:sz w:val="24"/>
          <w:szCs w:val="24"/>
        </w:rPr>
        <w:t xml:space="preserve"> </w:t>
      </w:r>
      <w:r w:rsidR="008A1CF3">
        <w:rPr>
          <w:rFonts w:ascii="Times New Roman" w:hAnsi="Times New Roman"/>
          <w:sz w:val="24"/>
          <w:szCs w:val="24"/>
        </w:rPr>
        <w:t>vienam</w:t>
      </w:r>
      <w:r w:rsidR="00ED0E29">
        <w:rPr>
          <w:rFonts w:ascii="Times New Roman" w:hAnsi="Times New Roman"/>
          <w:sz w:val="24"/>
          <w:szCs w:val="24"/>
        </w:rPr>
        <w:t xml:space="preserve"> </w:t>
      </w:r>
      <w:r w:rsidR="00864262" w:rsidRPr="0099681E">
        <w:rPr>
          <w:rFonts w:ascii="Times New Roman" w:hAnsi="Times New Roman"/>
          <w:sz w:val="24"/>
          <w:szCs w:val="24"/>
        </w:rPr>
        <w:t>besimokančiam</w:t>
      </w:r>
      <w:r w:rsidR="00290933" w:rsidRPr="0099681E">
        <w:rPr>
          <w:rFonts w:ascii="Times New Roman" w:hAnsi="Times New Roman"/>
          <w:sz w:val="24"/>
          <w:szCs w:val="24"/>
        </w:rPr>
        <w:t xml:space="preserve"> pagal individualizuotą pradinio ugdymo programą, </w:t>
      </w:r>
      <w:r w:rsidR="008A1CF3">
        <w:rPr>
          <w:rFonts w:ascii="Times New Roman" w:hAnsi="Times New Roman"/>
          <w:sz w:val="24"/>
          <w:szCs w:val="24"/>
        </w:rPr>
        <w:t>dviem</w:t>
      </w:r>
      <w:r w:rsidR="00ED0E29">
        <w:rPr>
          <w:rFonts w:ascii="Times New Roman" w:hAnsi="Times New Roman"/>
          <w:sz w:val="24"/>
          <w:szCs w:val="24"/>
        </w:rPr>
        <w:t xml:space="preserve"> </w:t>
      </w:r>
      <w:r w:rsidR="00864262" w:rsidRPr="0099681E">
        <w:rPr>
          <w:rFonts w:ascii="Times New Roman" w:hAnsi="Times New Roman"/>
          <w:sz w:val="24"/>
          <w:szCs w:val="24"/>
        </w:rPr>
        <w:t xml:space="preserve">ikimokyklinio ugdymo auklėtiniams papildomai teikiama ir </w:t>
      </w:r>
      <w:r w:rsidR="00290933" w:rsidRPr="0099681E">
        <w:rPr>
          <w:rFonts w:ascii="Times New Roman" w:hAnsi="Times New Roman"/>
          <w:sz w:val="24"/>
          <w:szCs w:val="24"/>
        </w:rPr>
        <w:t xml:space="preserve">specialiojo pedagogo pagalba. </w:t>
      </w:r>
      <w:r w:rsidR="00864262" w:rsidRPr="0099681E">
        <w:rPr>
          <w:rFonts w:ascii="Times New Roman" w:hAnsi="Times New Roman"/>
          <w:sz w:val="24"/>
          <w:szCs w:val="24"/>
        </w:rPr>
        <w:t>Kadangi pagalbos mokiniui specialistų komanda nepilna – Mokykla aktyviai bendradarbiavo su Kretingos rajono PPT, jos psichologai organizavo mokymus grupių</w:t>
      </w:r>
      <w:r w:rsidR="00EB6226">
        <w:rPr>
          <w:rFonts w:ascii="Times New Roman" w:hAnsi="Times New Roman"/>
          <w:sz w:val="24"/>
          <w:szCs w:val="24"/>
        </w:rPr>
        <w:t xml:space="preserve"> </w:t>
      </w:r>
      <w:r w:rsidR="00864262" w:rsidRPr="0099681E">
        <w:rPr>
          <w:rFonts w:ascii="Times New Roman" w:hAnsi="Times New Roman"/>
          <w:sz w:val="24"/>
          <w:szCs w:val="24"/>
        </w:rPr>
        <w:t xml:space="preserve">/ klasių kolektyvams. </w:t>
      </w:r>
      <w:r w:rsidR="00165B1A">
        <w:rPr>
          <w:rFonts w:ascii="Times New Roman" w:hAnsi="Times New Roman"/>
          <w:sz w:val="24"/>
          <w:szCs w:val="24"/>
        </w:rPr>
        <w:t>K</w:t>
      </w:r>
      <w:r w:rsidR="00165B1A" w:rsidRPr="0099681E">
        <w:rPr>
          <w:rFonts w:ascii="Times New Roman" w:hAnsi="Times New Roman"/>
          <w:sz w:val="24"/>
          <w:szCs w:val="24"/>
        </w:rPr>
        <w:t xml:space="preserve">artą per mėnesį </w:t>
      </w:r>
      <w:r w:rsidR="00864262" w:rsidRPr="0099681E">
        <w:rPr>
          <w:rFonts w:ascii="Times New Roman" w:hAnsi="Times New Roman"/>
          <w:sz w:val="24"/>
          <w:szCs w:val="24"/>
        </w:rPr>
        <w:t>atvykstantis psichologas yra maža paspirtis  u</w:t>
      </w:r>
      <w:r w:rsidR="00B44005">
        <w:rPr>
          <w:rFonts w:ascii="Times New Roman" w:hAnsi="Times New Roman"/>
          <w:sz w:val="24"/>
          <w:szCs w:val="24"/>
        </w:rPr>
        <w:t>gdymo institucijai, todėl viena</w:t>
      </w:r>
      <w:r w:rsidR="00864262" w:rsidRPr="0099681E">
        <w:rPr>
          <w:rFonts w:ascii="Times New Roman" w:hAnsi="Times New Roman"/>
          <w:sz w:val="24"/>
          <w:szCs w:val="24"/>
        </w:rPr>
        <w:t xml:space="preserve"> iš </w:t>
      </w:r>
      <w:r w:rsidR="0099681E">
        <w:rPr>
          <w:rFonts w:ascii="Times New Roman" w:hAnsi="Times New Roman"/>
          <w:sz w:val="24"/>
          <w:szCs w:val="24"/>
        </w:rPr>
        <w:t xml:space="preserve">sėkmingos </w:t>
      </w:r>
      <w:r w:rsidR="00864262" w:rsidRPr="0099681E">
        <w:rPr>
          <w:rFonts w:ascii="Times New Roman" w:hAnsi="Times New Roman"/>
          <w:sz w:val="24"/>
          <w:szCs w:val="24"/>
        </w:rPr>
        <w:t xml:space="preserve">veiklos organizavimo </w:t>
      </w:r>
      <w:r w:rsidR="0099681E">
        <w:rPr>
          <w:rFonts w:ascii="Times New Roman" w:hAnsi="Times New Roman"/>
          <w:sz w:val="24"/>
          <w:szCs w:val="24"/>
        </w:rPr>
        <w:t xml:space="preserve">problemų </w:t>
      </w:r>
      <w:r w:rsidR="00864262" w:rsidRPr="0099681E">
        <w:rPr>
          <w:rFonts w:ascii="Times New Roman" w:hAnsi="Times New Roman"/>
          <w:sz w:val="24"/>
          <w:szCs w:val="24"/>
        </w:rPr>
        <w:t xml:space="preserve">- </w:t>
      </w:r>
      <w:r w:rsidR="0099681E">
        <w:rPr>
          <w:rFonts w:ascii="Times New Roman" w:hAnsi="Times New Roman"/>
          <w:sz w:val="24"/>
          <w:szCs w:val="24"/>
        </w:rPr>
        <w:t xml:space="preserve">Mokyklos </w:t>
      </w:r>
      <w:r w:rsidR="00864262" w:rsidRPr="0099681E">
        <w:rPr>
          <w:rFonts w:ascii="Times New Roman" w:hAnsi="Times New Roman"/>
          <w:sz w:val="24"/>
          <w:szCs w:val="24"/>
        </w:rPr>
        <w:t>psichologo ir socialinio pedagogo</w:t>
      </w:r>
      <w:r w:rsidR="0099681E">
        <w:rPr>
          <w:rFonts w:ascii="Times New Roman" w:hAnsi="Times New Roman"/>
          <w:sz w:val="24"/>
          <w:szCs w:val="24"/>
        </w:rPr>
        <w:t xml:space="preserve"> trūkumas.</w:t>
      </w:r>
    </w:p>
    <w:p w:rsidR="00796112" w:rsidRDefault="00796112" w:rsidP="00290933">
      <w:pPr>
        <w:pStyle w:val="patvirtinta"/>
        <w:ind w:left="0"/>
        <w:jc w:val="both"/>
        <w:rPr>
          <w:rFonts w:ascii="Times New Roman" w:hAnsi="Times New Roman"/>
          <w:sz w:val="24"/>
          <w:szCs w:val="24"/>
        </w:rPr>
      </w:pPr>
      <w:r>
        <w:rPr>
          <w:rFonts w:ascii="Times New Roman" w:hAnsi="Times New Roman"/>
          <w:sz w:val="24"/>
          <w:szCs w:val="24"/>
        </w:rPr>
        <w:tab/>
        <w:t xml:space="preserve">* tobulinant neformaliojo švietimo kokybę, atsižvelgiant į </w:t>
      </w:r>
      <w:r w:rsidR="005D48C3">
        <w:rPr>
          <w:rFonts w:ascii="Times New Roman" w:hAnsi="Times New Roman"/>
          <w:sz w:val="24"/>
          <w:szCs w:val="24"/>
        </w:rPr>
        <w:t xml:space="preserve">naujus </w:t>
      </w:r>
      <w:r>
        <w:rPr>
          <w:rFonts w:ascii="Times New Roman" w:hAnsi="Times New Roman"/>
          <w:sz w:val="24"/>
          <w:szCs w:val="24"/>
        </w:rPr>
        <w:t>reikalavimus, atnaujinti ikimokyklinio ir pr</w:t>
      </w:r>
      <w:r w:rsidR="005D48C3">
        <w:rPr>
          <w:rFonts w:ascii="Times New Roman" w:hAnsi="Times New Roman"/>
          <w:sz w:val="24"/>
          <w:szCs w:val="24"/>
        </w:rPr>
        <w:t>i</w:t>
      </w:r>
      <w:r>
        <w:rPr>
          <w:rFonts w:ascii="Times New Roman" w:hAnsi="Times New Roman"/>
          <w:sz w:val="24"/>
          <w:szCs w:val="24"/>
        </w:rPr>
        <w:t>ešmokyklinio ugdymo planai</w:t>
      </w:r>
      <w:r w:rsidR="005D48C3">
        <w:rPr>
          <w:rFonts w:ascii="Times New Roman" w:hAnsi="Times New Roman"/>
          <w:sz w:val="24"/>
          <w:szCs w:val="24"/>
        </w:rPr>
        <w:t xml:space="preserve">, pradėtas naudoti elektroninis dienynas „Mūsų darželis“, parengtos neformaliojo vaikų švietimo programos pradinių klasių mokinių meniniams, saugumo ir </w:t>
      </w:r>
      <w:proofErr w:type="spellStart"/>
      <w:r w:rsidR="005D48C3">
        <w:rPr>
          <w:rFonts w:ascii="Times New Roman" w:hAnsi="Times New Roman"/>
          <w:sz w:val="24"/>
          <w:szCs w:val="24"/>
        </w:rPr>
        <w:t>sveikatinimo</w:t>
      </w:r>
      <w:proofErr w:type="spellEnd"/>
      <w:r w:rsidR="005D48C3">
        <w:rPr>
          <w:rFonts w:ascii="Times New Roman" w:hAnsi="Times New Roman"/>
          <w:sz w:val="24"/>
          <w:szCs w:val="24"/>
        </w:rPr>
        <w:t xml:space="preserve">, kalbiniams ir ekologiniams gebėjimams tobulėti (2015 m. I pusmetyje tokių būrelių buvo 8, II pusmetyje – 7). Panaudojamos visos valandos, skirtos neformaliojo švietimo veiklai, mokiniai 100% dalyvavo neformaliojo švietimo veikloje. Organizuota papildoma neformaliojo švietimo veikla darželio auklėtiniams, tai anglų kalbos ir šokių mokyklėlės, </w:t>
      </w:r>
      <w:r w:rsidR="003233F6">
        <w:rPr>
          <w:rFonts w:ascii="Times New Roman" w:hAnsi="Times New Roman"/>
          <w:sz w:val="24"/>
          <w:szCs w:val="24"/>
        </w:rPr>
        <w:t xml:space="preserve"> kurias lankė</w:t>
      </w:r>
      <w:r w:rsidR="00457E90">
        <w:rPr>
          <w:rFonts w:ascii="Times New Roman" w:hAnsi="Times New Roman"/>
          <w:sz w:val="24"/>
          <w:szCs w:val="24"/>
        </w:rPr>
        <w:t xml:space="preserve"> </w:t>
      </w:r>
      <w:r w:rsidR="005D48C3">
        <w:rPr>
          <w:rFonts w:ascii="Times New Roman" w:hAnsi="Times New Roman"/>
          <w:sz w:val="24"/>
          <w:szCs w:val="24"/>
        </w:rPr>
        <w:t xml:space="preserve"> 25 ikimokyklinio ir priešmokyklinio amži</w:t>
      </w:r>
      <w:r w:rsidR="00165B1A">
        <w:rPr>
          <w:rFonts w:ascii="Times New Roman" w:hAnsi="Times New Roman"/>
          <w:sz w:val="24"/>
          <w:szCs w:val="24"/>
        </w:rPr>
        <w:t>aus vaikai</w:t>
      </w:r>
      <w:r w:rsidR="003233F6">
        <w:rPr>
          <w:rFonts w:ascii="Times New Roman" w:hAnsi="Times New Roman"/>
          <w:sz w:val="24"/>
          <w:szCs w:val="24"/>
        </w:rPr>
        <w:t xml:space="preserve">, </w:t>
      </w:r>
      <w:r w:rsidR="003233F6" w:rsidRPr="003233F6">
        <w:rPr>
          <w:rFonts w:ascii="Times New Roman" w:hAnsi="Times New Roman"/>
          <w:sz w:val="24"/>
          <w:szCs w:val="24"/>
        </w:rPr>
        <w:t xml:space="preserve"> </w:t>
      </w:r>
      <w:r w:rsidR="003233F6">
        <w:rPr>
          <w:rFonts w:ascii="Times New Roman" w:hAnsi="Times New Roman"/>
          <w:sz w:val="24"/>
          <w:szCs w:val="24"/>
        </w:rPr>
        <w:t>gimnastikos pamokos pradinių klasių mokiniams</w:t>
      </w:r>
      <w:r w:rsidR="005D48C3">
        <w:rPr>
          <w:rFonts w:ascii="Times New Roman" w:hAnsi="Times New Roman"/>
          <w:sz w:val="24"/>
          <w:szCs w:val="24"/>
        </w:rPr>
        <w:t>.</w:t>
      </w:r>
      <w:r w:rsidR="00457E90">
        <w:rPr>
          <w:rFonts w:ascii="Times New Roman" w:hAnsi="Times New Roman"/>
          <w:sz w:val="24"/>
          <w:szCs w:val="24"/>
        </w:rPr>
        <w:t xml:space="preserve">  I</w:t>
      </w:r>
      <w:r w:rsidR="003233F6">
        <w:rPr>
          <w:rFonts w:ascii="Times New Roman" w:hAnsi="Times New Roman"/>
          <w:sz w:val="24"/>
          <w:szCs w:val="24"/>
        </w:rPr>
        <w:t xml:space="preserve">šnaudojant mikrorajono privalumus, talentingus menui ir sportui mokinius nukreipėme į Kretingos meno mokyklą. Mokyklos mokinių, </w:t>
      </w:r>
      <w:r w:rsidR="00B44005">
        <w:rPr>
          <w:rFonts w:ascii="Times New Roman" w:hAnsi="Times New Roman"/>
          <w:sz w:val="24"/>
          <w:szCs w:val="24"/>
        </w:rPr>
        <w:t xml:space="preserve">2015 metais </w:t>
      </w:r>
      <w:r w:rsidR="003233F6">
        <w:rPr>
          <w:rFonts w:ascii="Times New Roman" w:hAnsi="Times New Roman"/>
          <w:sz w:val="24"/>
          <w:szCs w:val="24"/>
        </w:rPr>
        <w:t xml:space="preserve">lankančių papildomo ugdymo įstaigas mieste, skaičius </w:t>
      </w:r>
      <w:r w:rsidR="00D25359">
        <w:rPr>
          <w:rFonts w:ascii="Times New Roman" w:hAnsi="Times New Roman"/>
          <w:sz w:val="24"/>
          <w:szCs w:val="24"/>
        </w:rPr>
        <w:t xml:space="preserve">– apie </w:t>
      </w:r>
      <w:r w:rsidR="00457E90">
        <w:rPr>
          <w:rFonts w:ascii="Times New Roman" w:hAnsi="Times New Roman"/>
          <w:sz w:val="24"/>
          <w:szCs w:val="24"/>
        </w:rPr>
        <w:t xml:space="preserve"> 40</w:t>
      </w:r>
      <w:r w:rsidR="002C27FB">
        <w:rPr>
          <w:rFonts w:ascii="Times New Roman" w:hAnsi="Times New Roman"/>
          <w:sz w:val="24"/>
          <w:szCs w:val="24"/>
        </w:rPr>
        <w:t xml:space="preserve"> mokinių</w:t>
      </w:r>
      <w:r w:rsidR="00557FDE">
        <w:rPr>
          <w:rFonts w:ascii="Times New Roman" w:hAnsi="Times New Roman"/>
          <w:sz w:val="24"/>
          <w:szCs w:val="24"/>
        </w:rPr>
        <w:t>;</w:t>
      </w:r>
    </w:p>
    <w:p w:rsidR="00290933" w:rsidRDefault="00D55D42" w:rsidP="00D55D42">
      <w:pPr>
        <w:pStyle w:val="patvirtinta"/>
        <w:ind w:left="0"/>
        <w:jc w:val="both"/>
        <w:rPr>
          <w:rFonts w:ascii="Times New Roman" w:hAnsi="Times New Roman"/>
          <w:color w:val="000000" w:themeColor="text1"/>
          <w:sz w:val="24"/>
        </w:rPr>
      </w:pPr>
      <w:r>
        <w:rPr>
          <w:rFonts w:ascii="Times New Roman" w:hAnsi="Times New Roman"/>
          <w:sz w:val="24"/>
          <w:szCs w:val="24"/>
        </w:rPr>
        <w:t xml:space="preserve">           </w:t>
      </w:r>
      <w:r w:rsidR="00290933" w:rsidRPr="00796112">
        <w:rPr>
          <w:rFonts w:ascii="Times New Roman" w:hAnsi="Times New Roman"/>
          <w:color w:val="000000" w:themeColor="text1"/>
          <w:sz w:val="24"/>
        </w:rPr>
        <w:t xml:space="preserve">* </w:t>
      </w:r>
      <w:r w:rsidR="00557FDE">
        <w:rPr>
          <w:rFonts w:ascii="Times New Roman" w:hAnsi="Times New Roman"/>
          <w:color w:val="000000" w:themeColor="text1"/>
          <w:sz w:val="24"/>
        </w:rPr>
        <w:t>n</w:t>
      </w:r>
      <w:r w:rsidRPr="00796112">
        <w:rPr>
          <w:rFonts w:ascii="Times New Roman" w:hAnsi="Times New Roman"/>
          <w:color w:val="000000" w:themeColor="text1"/>
          <w:sz w:val="24"/>
        </w:rPr>
        <w:t>emažai dėmesio skirta kvalifikacijos tobulinimui. Mokytojai daugiausia dalyvavo Kretingos PŠC organizuot</w:t>
      </w:r>
      <w:r w:rsidR="00457E90">
        <w:rPr>
          <w:rFonts w:ascii="Times New Roman" w:hAnsi="Times New Roman"/>
          <w:color w:val="000000" w:themeColor="text1"/>
          <w:sz w:val="24"/>
        </w:rPr>
        <w:t>u</w:t>
      </w:r>
      <w:r w:rsidRPr="00796112">
        <w:rPr>
          <w:rFonts w:ascii="Times New Roman" w:hAnsi="Times New Roman"/>
          <w:color w:val="000000" w:themeColor="text1"/>
          <w:sz w:val="24"/>
        </w:rPr>
        <w:t xml:space="preserve">ose kvalifikacijos kėlimo renginiuose. </w:t>
      </w:r>
      <w:r w:rsidR="00796112" w:rsidRPr="00796112">
        <w:rPr>
          <w:rFonts w:ascii="Times New Roman" w:hAnsi="Times New Roman"/>
          <w:color w:val="000000" w:themeColor="text1"/>
          <w:sz w:val="24"/>
        </w:rPr>
        <w:t xml:space="preserve">Kiekvienam sudaryta galimybė  tobulėti pagal individualius arba Mokyklai aktualius poreikius, </w:t>
      </w:r>
      <w:r w:rsidRPr="00796112">
        <w:rPr>
          <w:rFonts w:ascii="Times New Roman" w:hAnsi="Times New Roman"/>
          <w:color w:val="000000" w:themeColor="text1"/>
          <w:sz w:val="24"/>
        </w:rPr>
        <w:t>prioritetas – ugdymo kokybės užtikrinimas. Laikantis tradicijų</w:t>
      </w:r>
      <w:r w:rsidR="00165B1A">
        <w:rPr>
          <w:rFonts w:ascii="Times New Roman" w:hAnsi="Times New Roman"/>
          <w:color w:val="000000" w:themeColor="text1"/>
          <w:sz w:val="24"/>
        </w:rPr>
        <w:t>,</w:t>
      </w:r>
      <w:r w:rsidRPr="00796112">
        <w:rPr>
          <w:rFonts w:ascii="Times New Roman" w:hAnsi="Times New Roman"/>
          <w:color w:val="000000" w:themeColor="text1"/>
          <w:sz w:val="24"/>
        </w:rPr>
        <w:t xml:space="preserve"> nepamirštama bendruomenės mokymų praktika.</w:t>
      </w:r>
      <w:r w:rsidR="00457E90">
        <w:rPr>
          <w:rFonts w:ascii="Times New Roman" w:hAnsi="Times New Roman"/>
          <w:color w:val="000000" w:themeColor="text1"/>
          <w:sz w:val="24"/>
        </w:rPr>
        <w:t xml:space="preserve">  Per 2015 metus organizuoti du</w:t>
      </w:r>
      <w:r w:rsidR="00796112" w:rsidRPr="00796112">
        <w:rPr>
          <w:rFonts w:ascii="Times New Roman" w:hAnsi="Times New Roman"/>
          <w:color w:val="000000" w:themeColor="text1"/>
          <w:sz w:val="24"/>
        </w:rPr>
        <w:t xml:space="preserve"> tokie seminarai, skirti pedagogo asmenybės tobulinimui ir harmonizavimui, siekiant  įgyvendinti laikmečio pokyčius bei mokym</w:t>
      </w:r>
      <w:r w:rsidR="00557FDE">
        <w:rPr>
          <w:rFonts w:ascii="Times New Roman" w:hAnsi="Times New Roman"/>
          <w:color w:val="000000" w:themeColor="text1"/>
          <w:sz w:val="24"/>
        </w:rPr>
        <w:t>o mokytis kompetencijos ugdymui;</w:t>
      </w:r>
    </w:p>
    <w:p w:rsidR="00557FDE" w:rsidRDefault="008803A3" w:rsidP="008803A3">
      <w:pPr>
        <w:spacing w:after="0" w:line="240" w:lineRule="auto"/>
        <w:jc w:val="both"/>
        <w:rPr>
          <w:rFonts w:ascii="Times New Roman" w:hAnsi="Times New Roman"/>
          <w:sz w:val="24"/>
          <w:szCs w:val="24"/>
        </w:rPr>
      </w:pPr>
      <w:r>
        <w:rPr>
          <w:rFonts w:ascii="Times New Roman" w:hAnsi="Times New Roman"/>
          <w:color w:val="000000" w:themeColor="text1"/>
          <w:sz w:val="24"/>
        </w:rPr>
        <w:t xml:space="preserve">           </w:t>
      </w:r>
      <w:r w:rsidR="00557FDE" w:rsidRPr="00C24273">
        <w:rPr>
          <w:rFonts w:ascii="Times New Roman" w:hAnsi="Times New Roman"/>
          <w:color w:val="000000" w:themeColor="text1"/>
          <w:sz w:val="24"/>
        </w:rPr>
        <w:t>Gerai sekėsi į</w:t>
      </w:r>
      <w:r w:rsidR="00461E84" w:rsidRPr="00C24273">
        <w:rPr>
          <w:rFonts w:ascii="Times New Roman" w:hAnsi="Times New Roman"/>
          <w:sz w:val="24"/>
          <w:szCs w:val="24"/>
        </w:rPr>
        <w:t>gyvendinti antrą</w:t>
      </w:r>
      <w:r w:rsidR="00557FDE" w:rsidRPr="00C24273">
        <w:rPr>
          <w:rFonts w:ascii="Times New Roman" w:hAnsi="Times New Roman"/>
          <w:sz w:val="24"/>
          <w:szCs w:val="24"/>
        </w:rPr>
        <w:t xml:space="preserve"> uždavinį</w:t>
      </w:r>
      <w:r w:rsidR="00557FDE">
        <w:rPr>
          <w:rFonts w:ascii="Times New Roman" w:hAnsi="Times New Roman"/>
          <w:b/>
          <w:sz w:val="24"/>
          <w:szCs w:val="24"/>
        </w:rPr>
        <w:t xml:space="preserve"> - </w:t>
      </w:r>
      <w:r w:rsidR="00557FDE">
        <w:rPr>
          <w:rFonts w:ascii="Times New Roman" w:hAnsi="Times New Roman"/>
          <w:color w:val="000000"/>
          <w:sz w:val="24"/>
          <w:szCs w:val="24"/>
        </w:rPr>
        <w:t>s</w:t>
      </w:r>
      <w:r w:rsidR="00557FDE" w:rsidRPr="00243130">
        <w:rPr>
          <w:rFonts w:ascii="Times New Roman" w:hAnsi="Times New Roman"/>
          <w:color w:val="000000"/>
          <w:sz w:val="24"/>
          <w:szCs w:val="24"/>
        </w:rPr>
        <w:t>katinti naujųjų technologijų, aktyviųjų mokymo metodų  diegimą į ugdymo procesą, įsitraukiant į „Aktyvios klasės“ sambūrį</w:t>
      </w:r>
      <w:r w:rsidR="00E4223F">
        <w:rPr>
          <w:rFonts w:ascii="Times New Roman" w:hAnsi="Times New Roman"/>
          <w:color w:val="000000"/>
          <w:sz w:val="24"/>
          <w:szCs w:val="24"/>
        </w:rPr>
        <w:t xml:space="preserve">. Šioje srityje </w:t>
      </w:r>
      <w:r w:rsidR="00557FDE">
        <w:rPr>
          <w:rFonts w:ascii="Times New Roman" w:hAnsi="Times New Roman"/>
          <w:color w:val="000000"/>
          <w:sz w:val="24"/>
          <w:szCs w:val="24"/>
        </w:rPr>
        <w:t xml:space="preserve"> </w:t>
      </w:r>
      <w:r w:rsidR="00E4223F">
        <w:rPr>
          <w:rFonts w:ascii="Times New Roman" w:hAnsi="Times New Roman"/>
          <w:sz w:val="24"/>
          <w:szCs w:val="24"/>
        </w:rPr>
        <w:t>atlikta</w:t>
      </w:r>
      <w:r w:rsidR="00557FDE" w:rsidRPr="00963ADE">
        <w:rPr>
          <w:rFonts w:ascii="Times New Roman" w:hAnsi="Times New Roman"/>
          <w:sz w:val="24"/>
          <w:szCs w:val="24"/>
        </w:rPr>
        <w:t>:</w:t>
      </w:r>
    </w:p>
    <w:p w:rsidR="00CA7241" w:rsidRDefault="00E4223F" w:rsidP="00557FDE">
      <w:pPr>
        <w:spacing w:after="0" w:line="240" w:lineRule="auto"/>
        <w:jc w:val="both"/>
        <w:rPr>
          <w:rFonts w:ascii="Times New Roman" w:hAnsi="Times New Roman"/>
          <w:sz w:val="24"/>
          <w:szCs w:val="24"/>
        </w:rPr>
      </w:pPr>
      <w:r>
        <w:rPr>
          <w:rFonts w:ascii="Times New Roman" w:hAnsi="Times New Roman"/>
          <w:sz w:val="24"/>
          <w:szCs w:val="24"/>
        </w:rPr>
        <w:t xml:space="preserve">       </w:t>
      </w:r>
      <w:r w:rsidR="00ED2488">
        <w:rPr>
          <w:rFonts w:ascii="Times New Roman" w:hAnsi="Times New Roman"/>
          <w:sz w:val="24"/>
          <w:szCs w:val="24"/>
        </w:rPr>
        <w:t xml:space="preserve">  </w:t>
      </w:r>
      <w:r>
        <w:rPr>
          <w:rFonts w:ascii="Times New Roman" w:hAnsi="Times New Roman"/>
          <w:sz w:val="24"/>
          <w:szCs w:val="24"/>
        </w:rPr>
        <w:t xml:space="preserve">  </w:t>
      </w:r>
      <w:r w:rsidR="00557FDE">
        <w:rPr>
          <w:rFonts w:ascii="Times New Roman" w:hAnsi="Times New Roman"/>
          <w:sz w:val="24"/>
          <w:szCs w:val="24"/>
        </w:rPr>
        <w:t>*</w:t>
      </w:r>
      <w:r>
        <w:rPr>
          <w:rFonts w:ascii="Times New Roman" w:hAnsi="Times New Roman"/>
          <w:sz w:val="24"/>
          <w:szCs w:val="24"/>
        </w:rPr>
        <w:t xml:space="preserve"> įsigyta išmanioji lenta, </w:t>
      </w:r>
      <w:r w:rsidR="00CA7241">
        <w:rPr>
          <w:rFonts w:ascii="Times New Roman" w:hAnsi="Times New Roman"/>
          <w:sz w:val="24"/>
          <w:szCs w:val="24"/>
        </w:rPr>
        <w:t xml:space="preserve">nupirktos </w:t>
      </w:r>
      <w:proofErr w:type="spellStart"/>
      <w:r w:rsidR="00CA7241">
        <w:rPr>
          <w:rFonts w:ascii="Times New Roman" w:hAnsi="Times New Roman"/>
          <w:sz w:val="24"/>
          <w:szCs w:val="24"/>
        </w:rPr>
        <w:t>licenzijos</w:t>
      </w:r>
      <w:proofErr w:type="spellEnd"/>
      <w:r w:rsidR="00CA7241">
        <w:rPr>
          <w:rFonts w:ascii="Times New Roman" w:hAnsi="Times New Roman"/>
          <w:sz w:val="24"/>
          <w:szCs w:val="24"/>
        </w:rPr>
        <w:t xml:space="preserve">, </w:t>
      </w:r>
      <w:r>
        <w:rPr>
          <w:rFonts w:ascii="Times New Roman" w:hAnsi="Times New Roman"/>
          <w:sz w:val="24"/>
          <w:szCs w:val="24"/>
        </w:rPr>
        <w:t>kompiuterinės programos</w:t>
      </w:r>
      <w:r w:rsidR="00CA7241">
        <w:rPr>
          <w:rFonts w:ascii="Times New Roman" w:hAnsi="Times New Roman"/>
          <w:sz w:val="24"/>
          <w:szCs w:val="24"/>
        </w:rPr>
        <w:t>,</w:t>
      </w:r>
      <w:r>
        <w:rPr>
          <w:rFonts w:ascii="Times New Roman" w:hAnsi="Times New Roman"/>
          <w:sz w:val="24"/>
          <w:szCs w:val="24"/>
        </w:rPr>
        <w:t xml:space="preserve"> mokymo priemonės, skirtos visų amžiaus grupių </w:t>
      </w:r>
      <w:r w:rsidR="00CA7241">
        <w:rPr>
          <w:rFonts w:ascii="Times New Roman" w:hAnsi="Times New Roman"/>
          <w:sz w:val="24"/>
          <w:szCs w:val="24"/>
        </w:rPr>
        <w:t xml:space="preserve">mokinių </w:t>
      </w:r>
      <w:r>
        <w:rPr>
          <w:rFonts w:ascii="Times New Roman" w:hAnsi="Times New Roman"/>
          <w:sz w:val="24"/>
          <w:szCs w:val="24"/>
        </w:rPr>
        <w:t>ugdymui, mokymosi motyvacijai skatinti, todėl 2015 metus paskyrėme šių naujovių įvaldymui</w:t>
      </w:r>
      <w:r w:rsidR="00457E90">
        <w:rPr>
          <w:rFonts w:ascii="Times New Roman" w:hAnsi="Times New Roman"/>
          <w:sz w:val="24"/>
          <w:szCs w:val="24"/>
        </w:rPr>
        <w:t>. 2015 m. sausio mėn. Mokyklos penkių</w:t>
      </w:r>
      <w:r>
        <w:rPr>
          <w:rFonts w:ascii="Times New Roman" w:hAnsi="Times New Roman"/>
          <w:sz w:val="24"/>
          <w:szCs w:val="24"/>
        </w:rPr>
        <w:t xml:space="preserve"> Mokytojų komanda dalyvavo respublikiniuose „Aktyvios klasės“ mokymuose. Grįžę mokytojai ėmė drąsiau naudotis „Šviesos“ leidyklos interaktyviomis mokymo priemonėmis 3-6</w:t>
      </w:r>
      <w:r w:rsidR="00CA7241">
        <w:rPr>
          <w:rFonts w:ascii="Times New Roman" w:hAnsi="Times New Roman"/>
          <w:sz w:val="24"/>
          <w:szCs w:val="24"/>
        </w:rPr>
        <w:t xml:space="preserve"> metų ir 1-4 kla</w:t>
      </w:r>
      <w:r>
        <w:rPr>
          <w:rFonts w:ascii="Times New Roman" w:hAnsi="Times New Roman"/>
          <w:sz w:val="24"/>
          <w:szCs w:val="24"/>
        </w:rPr>
        <w:t xml:space="preserve">sių mokiniams. </w:t>
      </w:r>
      <w:r w:rsidR="00D05F52">
        <w:rPr>
          <w:rFonts w:ascii="Times New Roman" w:hAnsi="Times New Roman"/>
          <w:sz w:val="24"/>
          <w:szCs w:val="24"/>
        </w:rPr>
        <w:t>Šios komandos narė, m</w:t>
      </w:r>
      <w:r>
        <w:rPr>
          <w:rFonts w:ascii="Times New Roman" w:hAnsi="Times New Roman"/>
          <w:sz w:val="24"/>
          <w:szCs w:val="24"/>
        </w:rPr>
        <w:t>okytoja</w:t>
      </w:r>
      <w:r w:rsidR="00457E90">
        <w:rPr>
          <w:rFonts w:ascii="Times New Roman" w:hAnsi="Times New Roman"/>
          <w:sz w:val="24"/>
          <w:szCs w:val="24"/>
        </w:rPr>
        <w:t>-</w:t>
      </w:r>
      <w:r>
        <w:rPr>
          <w:rFonts w:ascii="Times New Roman" w:hAnsi="Times New Roman"/>
          <w:sz w:val="24"/>
          <w:szCs w:val="24"/>
        </w:rPr>
        <w:t xml:space="preserve"> metodininkė D. </w:t>
      </w:r>
      <w:proofErr w:type="spellStart"/>
      <w:r>
        <w:rPr>
          <w:rFonts w:ascii="Times New Roman" w:hAnsi="Times New Roman"/>
          <w:sz w:val="24"/>
          <w:szCs w:val="24"/>
        </w:rPr>
        <w:t>Stonkienė</w:t>
      </w:r>
      <w:proofErr w:type="spellEnd"/>
      <w:r>
        <w:rPr>
          <w:rFonts w:ascii="Times New Roman" w:hAnsi="Times New Roman"/>
          <w:sz w:val="24"/>
          <w:szCs w:val="24"/>
        </w:rPr>
        <w:t xml:space="preserve">, </w:t>
      </w:r>
      <w:r w:rsidR="00CA7241">
        <w:rPr>
          <w:rFonts w:ascii="Times New Roman" w:hAnsi="Times New Roman"/>
          <w:sz w:val="24"/>
          <w:szCs w:val="24"/>
        </w:rPr>
        <w:t>ypač aktyviai naudojo</w:t>
      </w:r>
      <w:r w:rsidR="00D05F52">
        <w:rPr>
          <w:rFonts w:ascii="Times New Roman" w:hAnsi="Times New Roman"/>
          <w:sz w:val="24"/>
          <w:szCs w:val="24"/>
        </w:rPr>
        <w:t xml:space="preserve"> </w:t>
      </w:r>
      <w:r>
        <w:rPr>
          <w:rFonts w:ascii="Times New Roman" w:hAnsi="Times New Roman"/>
          <w:sz w:val="24"/>
          <w:szCs w:val="24"/>
        </w:rPr>
        <w:t>„</w:t>
      </w:r>
      <w:proofErr w:type="spellStart"/>
      <w:r>
        <w:rPr>
          <w:rFonts w:ascii="Times New Roman" w:hAnsi="Times New Roman"/>
          <w:sz w:val="24"/>
          <w:szCs w:val="24"/>
        </w:rPr>
        <w:t>ActivInspire</w:t>
      </w:r>
      <w:proofErr w:type="spellEnd"/>
      <w:r>
        <w:rPr>
          <w:rFonts w:ascii="Times New Roman" w:hAnsi="Times New Roman"/>
          <w:sz w:val="24"/>
          <w:szCs w:val="24"/>
        </w:rPr>
        <w:t xml:space="preserve">“ </w:t>
      </w:r>
      <w:proofErr w:type="spellStart"/>
      <w:r>
        <w:rPr>
          <w:rFonts w:ascii="Times New Roman" w:hAnsi="Times New Roman"/>
          <w:sz w:val="24"/>
          <w:szCs w:val="24"/>
        </w:rPr>
        <w:t>pogramos</w:t>
      </w:r>
      <w:proofErr w:type="spellEnd"/>
      <w:r>
        <w:rPr>
          <w:rFonts w:ascii="Times New Roman" w:hAnsi="Times New Roman"/>
          <w:sz w:val="24"/>
          <w:szCs w:val="24"/>
        </w:rPr>
        <w:t xml:space="preserve"> teikiamas galimybes</w:t>
      </w:r>
      <w:r w:rsidR="00D05F52">
        <w:rPr>
          <w:rFonts w:ascii="Times New Roman" w:hAnsi="Times New Roman"/>
          <w:sz w:val="24"/>
          <w:szCs w:val="24"/>
        </w:rPr>
        <w:t xml:space="preserve">: pati </w:t>
      </w:r>
      <w:r w:rsidR="00D25359">
        <w:rPr>
          <w:rFonts w:ascii="Times New Roman" w:hAnsi="Times New Roman"/>
          <w:sz w:val="24"/>
          <w:szCs w:val="24"/>
        </w:rPr>
        <w:t>kū</w:t>
      </w:r>
      <w:r w:rsidR="00CA7241">
        <w:rPr>
          <w:rFonts w:ascii="Times New Roman" w:hAnsi="Times New Roman"/>
          <w:sz w:val="24"/>
          <w:szCs w:val="24"/>
        </w:rPr>
        <w:t>rė</w:t>
      </w:r>
      <w:r w:rsidR="001D0F6A">
        <w:rPr>
          <w:rFonts w:ascii="Times New Roman" w:hAnsi="Times New Roman"/>
          <w:sz w:val="24"/>
          <w:szCs w:val="24"/>
        </w:rPr>
        <w:t>,</w:t>
      </w:r>
      <w:r w:rsidR="002C27FB">
        <w:rPr>
          <w:rFonts w:ascii="Times New Roman" w:hAnsi="Times New Roman"/>
          <w:sz w:val="24"/>
          <w:szCs w:val="24"/>
        </w:rPr>
        <w:t xml:space="preserve"> </w:t>
      </w:r>
      <w:r w:rsidR="00D05F52">
        <w:rPr>
          <w:rFonts w:ascii="Times New Roman" w:hAnsi="Times New Roman"/>
          <w:sz w:val="24"/>
          <w:szCs w:val="24"/>
        </w:rPr>
        <w:t>tobulin</w:t>
      </w:r>
      <w:r w:rsidR="00CA7241">
        <w:rPr>
          <w:rFonts w:ascii="Times New Roman" w:hAnsi="Times New Roman"/>
          <w:sz w:val="24"/>
          <w:szCs w:val="24"/>
        </w:rPr>
        <w:t>o</w:t>
      </w:r>
      <w:r w:rsidR="00D05F52">
        <w:rPr>
          <w:rFonts w:ascii="Times New Roman" w:hAnsi="Times New Roman"/>
          <w:sz w:val="24"/>
          <w:szCs w:val="24"/>
        </w:rPr>
        <w:t xml:space="preserve"> klasei reikalingas aktyvias mokymo priemones, o  išmaniosios  lentos, mokinių aktyvios apklausos pultelių pagalba</w:t>
      </w:r>
      <w:r w:rsidR="000E5736">
        <w:rPr>
          <w:rFonts w:ascii="Times New Roman" w:hAnsi="Times New Roman"/>
          <w:sz w:val="24"/>
          <w:szCs w:val="24"/>
        </w:rPr>
        <w:t>,</w:t>
      </w:r>
      <w:r w:rsidR="00D05F52">
        <w:rPr>
          <w:rFonts w:ascii="Times New Roman" w:hAnsi="Times New Roman"/>
          <w:sz w:val="24"/>
          <w:szCs w:val="24"/>
        </w:rPr>
        <w:t xml:space="preserve"> praturtin</w:t>
      </w:r>
      <w:r w:rsidR="00CA7241">
        <w:rPr>
          <w:rFonts w:ascii="Times New Roman" w:hAnsi="Times New Roman"/>
          <w:sz w:val="24"/>
          <w:szCs w:val="24"/>
        </w:rPr>
        <w:t>o</w:t>
      </w:r>
      <w:r w:rsidR="00D05F52">
        <w:rPr>
          <w:rFonts w:ascii="Times New Roman" w:hAnsi="Times New Roman"/>
          <w:sz w:val="24"/>
          <w:szCs w:val="24"/>
        </w:rPr>
        <w:t xml:space="preserve"> kasdieninį ugdymo turinį. Mokytoja organizavo gerosios patirties sklaidą Mokyklos metodinės grupės nariams, rajono pedagogams. Mokyklos administracija ir aktyvios klasės komanda metų eigoje aktyviai bendradarbia</w:t>
      </w:r>
      <w:r w:rsidR="00CA7241">
        <w:rPr>
          <w:rFonts w:ascii="Times New Roman" w:hAnsi="Times New Roman"/>
          <w:sz w:val="24"/>
          <w:szCs w:val="24"/>
        </w:rPr>
        <w:t>vo</w:t>
      </w:r>
      <w:r w:rsidR="00D05F52">
        <w:rPr>
          <w:rFonts w:ascii="Times New Roman" w:hAnsi="Times New Roman"/>
          <w:sz w:val="24"/>
          <w:szCs w:val="24"/>
        </w:rPr>
        <w:t xml:space="preserve"> su „Šviesos“ leidyklos</w:t>
      </w:r>
      <w:r w:rsidR="00CA7241">
        <w:rPr>
          <w:rFonts w:ascii="Times New Roman" w:hAnsi="Times New Roman"/>
          <w:sz w:val="24"/>
          <w:szCs w:val="24"/>
        </w:rPr>
        <w:t>, respublikos „Aktyvios klasės“ sambūrio</w:t>
      </w:r>
      <w:r w:rsidR="00D05F52">
        <w:rPr>
          <w:rFonts w:ascii="Times New Roman" w:hAnsi="Times New Roman"/>
          <w:sz w:val="24"/>
          <w:szCs w:val="24"/>
        </w:rPr>
        <w:t xml:space="preserve"> atstovais, kurie </w:t>
      </w:r>
      <w:r w:rsidR="00CA7241">
        <w:rPr>
          <w:rFonts w:ascii="Times New Roman" w:hAnsi="Times New Roman"/>
          <w:sz w:val="24"/>
          <w:szCs w:val="24"/>
        </w:rPr>
        <w:t xml:space="preserve">teigiamai įvertino atliktus darbus, </w:t>
      </w:r>
      <w:r w:rsidR="00D05F52">
        <w:rPr>
          <w:rFonts w:ascii="Times New Roman" w:hAnsi="Times New Roman"/>
          <w:sz w:val="24"/>
          <w:szCs w:val="24"/>
        </w:rPr>
        <w:t>konsult</w:t>
      </w:r>
      <w:r w:rsidR="00CA7241">
        <w:rPr>
          <w:rFonts w:ascii="Times New Roman" w:hAnsi="Times New Roman"/>
          <w:sz w:val="24"/>
          <w:szCs w:val="24"/>
        </w:rPr>
        <w:t>avo</w:t>
      </w:r>
      <w:r w:rsidR="00D05F52">
        <w:rPr>
          <w:rFonts w:ascii="Times New Roman" w:hAnsi="Times New Roman"/>
          <w:sz w:val="24"/>
          <w:szCs w:val="24"/>
        </w:rPr>
        <w:t>, pad</w:t>
      </w:r>
      <w:r w:rsidR="00CA7241">
        <w:rPr>
          <w:rFonts w:ascii="Times New Roman" w:hAnsi="Times New Roman"/>
          <w:sz w:val="24"/>
          <w:szCs w:val="24"/>
        </w:rPr>
        <w:t>ėjo</w:t>
      </w:r>
      <w:r w:rsidR="00D05F52">
        <w:rPr>
          <w:rFonts w:ascii="Times New Roman" w:hAnsi="Times New Roman"/>
          <w:sz w:val="24"/>
          <w:szCs w:val="24"/>
        </w:rPr>
        <w:t xml:space="preserve"> dirb</w:t>
      </w:r>
      <w:r w:rsidR="00CA7241">
        <w:rPr>
          <w:rFonts w:ascii="Times New Roman" w:hAnsi="Times New Roman"/>
          <w:sz w:val="24"/>
          <w:szCs w:val="24"/>
        </w:rPr>
        <w:t>ti</w:t>
      </w:r>
      <w:r w:rsidR="00D05F52">
        <w:rPr>
          <w:rFonts w:ascii="Times New Roman" w:hAnsi="Times New Roman"/>
          <w:sz w:val="24"/>
          <w:szCs w:val="24"/>
        </w:rPr>
        <w:t xml:space="preserve"> su minėtomis mok</w:t>
      </w:r>
      <w:r w:rsidR="00CA7241">
        <w:rPr>
          <w:rFonts w:ascii="Times New Roman" w:hAnsi="Times New Roman"/>
          <w:sz w:val="24"/>
          <w:szCs w:val="24"/>
        </w:rPr>
        <w:t xml:space="preserve">ymo priemonėmis ir programomis. </w:t>
      </w:r>
    </w:p>
    <w:p w:rsidR="00557FDE" w:rsidRDefault="005A7D2C" w:rsidP="00557FDE">
      <w:pPr>
        <w:spacing w:after="0" w:line="240" w:lineRule="auto"/>
        <w:jc w:val="both"/>
        <w:rPr>
          <w:rFonts w:ascii="Times New Roman" w:hAnsi="Times New Roman"/>
          <w:sz w:val="24"/>
          <w:szCs w:val="24"/>
        </w:rPr>
      </w:pPr>
      <w:r>
        <w:rPr>
          <w:rFonts w:ascii="Times New Roman" w:hAnsi="Times New Roman"/>
          <w:sz w:val="24"/>
          <w:szCs w:val="24"/>
        </w:rPr>
        <w:t xml:space="preserve">           * p</w:t>
      </w:r>
      <w:r w:rsidR="00CA7241">
        <w:rPr>
          <w:rFonts w:ascii="Times New Roman" w:hAnsi="Times New Roman"/>
          <w:sz w:val="24"/>
          <w:szCs w:val="24"/>
        </w:rPr>
        <w:t>riešmokyklinės grupės vaikams buvo nupirktas „Opa Pa“ vadovėlių komplektas</w:t>
      </w:r>
      <w:r w:rsidR="00553ECA">
        <w:rPr>
          <w:rFonts w:ascii="Times New Roman" w:hAnsi="Times New Roman"/>
          <w:sz w:val="24"/>
          <w:szCs w:val="24"/>
        </w:rPr>
        <w:t xml:space="preserve"> ir papildomos priemonės</w:t>
      </w:r>
      <w:r w:rsidR="00CA7241">
        <w:rPr>
          <w:rFonts w:ascii="Times New Roman" w:hAnsi="Times New Roman"/>
          <w:sz w:val="24"/>
          <w:szCs w:val="24"/>
        </w:rPr>
        <w:t xml:space="preserve">, </w:t>
      </w:r>
      <w:r w:rsidR="00C4582A">
        <w:rPr>
          <w:rFonts w:ascii="Times New Roman" w:hAnsi="Times New Roman"/>
          <w:sz w:val="24"/>
          <w:szCs w:val="24"/>
        </w:rPr>
        <w:t xml:space="preserve">dėl kurių </w:t>
      </w:r>
      <w:proofErr w:type="spellStart"/>
      <w:r w:rsidR="00CA7241">
        <w:rPr>
          <w:rFonts w:ascii="Times New Roman" w:hAnsi="Times New Roman"/>
          <w:sz w:val="24"/>
          <w:szCs w:val="24"/>
        </w:rPr>
        <w:t>priešmokyklinukų</w:t>
      </w:r>
      <w:proofErr w:type="spellEnd"/>
      <w:r w:rsidR="00CA7241">
        <w:rPr>
          <w:rFonts w:ascii="Times New Roman" w:hAnsi="Times New Roman"/>
          <w:sz w:val="24"/>
          <w:szCs w:val="24"/>
        </w:rPr>
        <w:t xml:space="preserve"> ugdymas tapo daug įdomesnis, </w:t>
      </w:r>
      <w:proofErr w:type="spellStart"/>
      <w:r w:rsidR="00CA7241">
        <w:rPr>
          <w:rFonts w:ascii="Times New Roman" w:hAnsi="Times New Roman"/>
          <w:sz w:val="24"/>
          <w:szCs w:val="24"/>
        </w:rPr>
        <w:t>šiu</w:t>
      </w:r>
      <w:r w:rsidR="00553ECA">
        <w:rPr>
          <w:rFonts w:ascii="Times New Roman" w:hAnsi="Times New Roman"/>
          <w:sz w:val="24"/>
          <w:szCs w:val="24"/>
        </w:rPr>
        <w:t>olaikiškesnis</w:t>
      </w:r>
      <w:proofErr w:type="spellEnd"/>
      <w:r w:rsidR="00553ECA">
        <w:rPr>
          <w:rFonts w:ascii="Times New Roman" w:hAnsi="Times New Roman"/>
          <w:sz w:val="24"/>
          <w:szCs w:val="24"/>
        </w:rPr>
        <w:t xml:space="preserve"> ir veiksmingesnis. Šių priemonių pagalba </w:t>
      </w:r>
      <w:r w:rsidR="00CA7241">
        <w:rPr>
          <w:rFonts w:ascii="Times New Roman" w:hAnsi="Times New Roman"/>
          <w:sz w:val="24"/>
          <w:szCs w:val="24"/>
        </w:rPr>
        <w:t xml:space="preserve">užtikrinamas </w:t>
      </w:r>
      <w:r w:rsidR="00553ECA">
        <w:rPr>
          <w:rFonts w:ascii="Times New Roman" w:hAnsi="Times New Roman"/>
          <w:sz w:val="24"/>
          <w:szCs w:val="24"/>
        </w:rPr>
        <w:t xml:space="preserve">tikslingas perėjimas iš priešmokyklinio į  pradinio ugdymo pakopą. </w:t>
      </w:r>
      <w:r w:rsidR="00CA7241">
        <w:rPr>
          <w:rFonts w:ascii="Times New Roman" w:hAnsi="Times New Roman"/>
          <w:sz w:val="24"/>
          <w:szCs w:val="24"/>
        </w:rPr>
        <w:t xml:space="preserve"> </w:t>
      </w:r>
      <w:r w:rsidR="001D0F6A">
        <w:rPr>
          <w:rFonts w:ascii="Times New Roman" w:hAnsi="Times New Roman"/>
          <w:sz w:val="24"/>
          <w:szCs w:val="24"/>
        </w:rPr>
        <w:t>Ikimokyklinio amžiaus vaikai,  jų mokytojai</w:t>
      </w:r>
      <w:r w:rsidR="00553ECA">
        <w:rPr>
          <w:rFonts w:ascii="Times New Roman" w:hAnsi="Times New Roman"/>
          <w:sz w:val="24"/>
          <w:szCs w:val="24"/>
        </w:rPr>
        <w:t xml:space="preserve"> turi galimybę gauti </w:t>
      </w:r>
      <w:proofErr w:type="spellStart"/>
      <w:r w:rsidR="00553ECA">
        <w:rPr>
          <w:rFonts w:ascii="Times New Roman" w:hAnsi="Times New Roman"/>
          <w:sz w:val="24"/>
          <w:szCs w:val="24"/>
        </w:rPr>
        <w:t>šiuolaikiškesnį</w:t>
      </w:r>
      <w:proofErr w:type="spellEnd"/>
      <w:r w:rsidR="00553ECA">
        <w:rPr>
          <w:rFonts w:ascii="Times New Roman" w:hAnsi="Times New Roman"/>
          <w:sz w:val="24"/>
          <w:szCs w:val="24"/>
        </w:rPr>
        <w:t xml:space="preserve"> mokymo medžiagos perteikimo variantą, naudojantis „Šviesos“ skaitmeninėmis mokymo priemonėmis,  kitų portalų siūlomomis</w:t>
      </w:r>
      <w:r>
        <w:rPr>
          <w:rFonts w:ascii="Times New Roman" w:hAnsi="Times New Roman"/>
          <w:sz w:val="24"/>
          <w:szCs w:val="24"/>
        </w:rPr>
        <w:t xml:space="preserve"> </w:t>
      </w:r>
      <w:r w:rsidR="00553ECA">
        <w:rPr>
          <w:rFonts w:ascii="Times New Roman" w:hAnsi="Times New Roman"/>
          <w:sz w:val="24"/>
          <w:szCs w:val="24"/>
        </w:rPr>
        <w:t xml:space="preserve"> </w:t>
      </w:r>
      <w:r>
        <w:rPr>
          <w:rFonts w:ascii="Times New Roman" w:hAnsi="Times New Roman"/>
          <w:sz w:val="24"/>
          <w:szCs w:val="24"/>
        </w:rPr>
        <w:t>mokomosiomis programomis, žaidimais;</w:t>
      </w:r>
    </w:p>
    <w:p w:rsidR="005A7D2C" w:rsidRPr="00963ADE" w:rsidRDefault="005A7D2C" w:rsidP="005A7D2C">
      <w:pPr>
        <w:spacing w:after="0" w:line="240" w:lineRule="auto"/>
        <w:jc w:val="both"/>
        <w:rPr>
          <w:rFonts w:ascii="Times New Roman" w:hAnsi="Times New Roman"/>
          <w:b/>
          <w:sz w:val="24"/>
          <w:szCs w:val="24"/>
        </w:rPr>
      </w:pPr>
      <w:r>
        <w:rPr>
          <w:rFonts w:ascii="Times New Roman" w:hAnsi="Times New Roman"/>
          <w:sz w:val="24"/>
          <w:szCs w:val="24"/>
        </w:rPr>
        <w:t xml:space="preserve">             * pagrindinės priežastys trukdančios šios veiklos sėkmei – nuolat stringantis interneto ryšys, </w:t>
      </w:r>
      <w:r w:rsidR="00D25359">
        <w:rPr>
          <w:rFonts w:ascii="Times New Roman" w:hAnsi="Times New Roman"/>
          <w:sz w:val="24"/>
          <w:szCs w:val="24"/>
        </w:rPr>
        <w:t>„nespėjantis su laiku“ k</w:t>
      </w:r>
      <w:r w:rsidRPr="000E1BAF">
        <w:rPr>
          <w:rFonts w:ascii="Times New Roman" w:hAnsi="Times New Roman"/>
          <w:sz w:val="24"/>
          <w:szCs w:val="24"/>
        </w:rPr>
        <w:t xml:space="preserve">ompiuteriai dalyje </w:t>
      </w:r>
      <w:r w:rsidR="000E1BAF" w:rsidRPr="000E1BAF">
        <w:rPr>
          <w:rFonts w:ascii="Times New Roman" w:hAnsi="Times New Roman"/>
          <w:sz w:val="24"/>
          <w:szCs w:val="24"/>
        </w:rPr>
        <w:t>klasių</w:t>
      </w:r>
      <w:r w:rsidRPr="000E1BAF">
        <w:rPr>
          <w:rFonts w:ascii="Times New Roman" w:hAnsi="Times New Roman"/>
          <w:sz w:val="24"/>
          <w:szCs w:val="24"/>
        </w:rPr>
        <w:t xml:space="preserve">, </w:t>
      </w:r>
      <w:r>
        <w:rPr>
          <w:rFonts w:ascii="Times New Roman" w:hAnsi="Times New Roman"/>
          <w:sz w:val="24"/>
          <w:szCs w:val="24"/>
        </w:rPr>
        <w:t>grup</w:t>
      </w:r>
      <w:r w:rsidR="000E1BAF">
        <w:rPr>
          <w:rFonts w:ascii="Times New Roman" w:hAnsi="Times New Roman"/>
          <w:sz w:val="24"/>
          <w:szCs w:val="24"/>
        </w:rPr>
        <w:t>ių</w:t>
      </w:r>
      <w:r>
        <w:rPr>
          <w:rFonts w:ascii="Times New Roman" w:hAnsi="Times New Roman"/>
          <w:sz w:val="24"/>
          <w:szCs w:val="24"/>
        </w:rPr>
        <w:t>, netobuli kai kurių pedagogų kompiuteri</w:t>
      </w:r>
      <w:r w:rsidR="00D25359">
        <w:rPr>
          <w:rFonts w:ascii="Times New Roman" w:hAnsi="Times New Roman"/>
          <w:sz w:val="24"/>
          <w:szCs w:val="24"/>
        </w:rPr>
        <w:t>nio</w:t>
      </w:r>
      <w:r>
        <w:rPr>
          <w:rFonts w:ascii="Times New Roman" w:hAnsi="Times New Roman"/>
          <w:sz w:val="24"/>
          <w:szCs w:val="24"/>
        </w:rPr>
        <w:t xml:space="preserve"> darbo įgūdžiai.</w:t>
      </w:r>
    </w:p>
    <w:p w:rsidR="002A5565" w:rsidRPr="002A5565" w:rsidRDefault="005A7D2C" w:rsidP="00ED2488">
      <w:pPr>
        <w:tabs>
          <w:tab w:val="left" w:pos="907"/>
        </w:tabs>
        <w:spacing w:after="0" w:line="240" w:lineRule="auto"/>
        <w:jc w:val="both"/>
        <w:rPr>
          <w:rFonts w:ascii="Times New Roman" w:hAnsi="Times New Roman"/>
          <w:color w:val="000000" w:themeColor="text1"/>
          <w:sz w:val="24"/>
          <w:szCs w:val="24"/>
        </w:rPr>
      </w:pPr>
      <w:r w:rsidRPr="00D731CC">
        <w:rPr>
          <w:rFonts w:ascii="Times New Roman" w:hAnsi="Times New Roman"/>
          <w:sz w:val="24"/>
          <w:szCs w:val="24"/>
        </w:rPr>
        <w:t xml:space="preserve">              </w:t>
      </w:r>
      <w:r w:rsidR="009B3604" w:rsidRPr="00D731CC">
        <w:rPr>
          <w:rFonts w:ascii="Times New Roman" w:hAnsi="Times New Roman"/>
          <w:sz w:val="24"/>
          <w:szCs w:val="24"/>
        </w:rPr>
        <w:t xml:space="preserve">Sprendžiant </w:t>
      </w:r>
      <w:r w:rsidR="00B41D2E" w:rsidRPr="00D731CC">
        <w:rPr>
          <w:rFonts w:ascii="Times New Roman" w:hAnsi="Times New Roman"/>
          <w:sz w:val="24"/>
          <w:szCs w:val="24"/>
        </w:rPr>
        <w:t>trečią</w:t>
      </w:r>
      <w:r w:rsidRPr="00D731CC">
        <w:rPr>
          <w:rFonts w:ascii="Times New Roman" w:hAnsi="Times New Roman"/>
          <w:sz w:val="24"/>
          <w:szCs w:val="24"/>
        </w:rPr>
        <w:t xml:space="preserve"> </w:t>
      </w:r>
      <w:r w:rsidR="009B3604" w:rsidRPr="00D731CC">
        <w:rPr>
          <w:rFonts w:ascii="Times New Roman" w:hAnsi="Times New Roman"/>
          <w:sz w:val="24"/>
          <w:szCs w:val="24"/>
        </w:rPr>
        <w:t xml:space="preserve">metų </w:t>
      </w:r>
      <w:r w:rsidRPr="00D731CC">
        <w:rPr>
          <w:rFonts w:ascii="Times New Roman" w:hAnsi="Times New Roman"/>
          <w:sz w:val="24"/>
          <w:szCs w:val="24"/>
        </w:rPr>
        <w:t>uždavinį</w:t>
      </w:r>
      <w:r w:rsidRPr="00963ADE">
        <w:rPr>
          <w:rFonts w:ascii="Times New Roman" w:hAnsi="Times New Roman"/>
          <w:b/>
          <w:sz w:val="24"/>
          <w:szCs w:val="24"/>
        </w:rPr>
        <w:t xml:space="preserve"> - </w:t>
      </w:r>
      <w:r w:rsidRPr="005A7D2C">
        <w:rPr>
          <w:rFonts w:ascii="Times New Roman" w:hAnsi="Times New Roman"/>
          <w:sz w:val="24"/>
          <w:szCs w:val="24"/>
        </w:rPr>
        <w:t>p</w:t>
      </w:r>
      <w:r w:rsidRPr="00243130">
        <w:rPr>
          <w:rFonts w:ascii="Times New Roman" w:hAnsi="Times New Roman"/>
          <w:color w:val="000000"/>
          <w:sz w:val="24"/>
          <w:szCs w:val="24"/>
        </w:rPr>
        <w:t>uoselėti ir turtinti Mokyklos</w:t>
      </w:r>
      <w:r>
        <w:rPr>
          <w:rFonts w:ascii="Times New Roman" w:hAnsi="Times New Roman"/>
          <w:color w:val="000000"/>
          <w:sz w:val="24"/>
          <w:szCs w:val="24"/>
        </w:rPr>
        <w:t xml:space="preserve"> edukacinę ir kultūrinę aplinką</w:t>
      </w:r>
      <w:r w:rsidR="00B41D2E">
        <w:rPr>
          <w:rFonts w:ascii="Times New Roman" w:hAnsi="Times New Roman"/>
          <w:color w:val="000000"/>
          <w:sz w:val="24"/>
          <w:szCs w:val="24"/>
        </w:rPr>
        <w:t>,</w:t>
      </w:r>
      <w:r w:rsidR="009B3604">
        <w:rPr>
          <w:rFonts w:ascii="Times New Roman" w:hAnsi="Times New Roman"/>
          <w:color w:val="000000"/>
          <w:sz w:val="24"/>
          <w:szCs w:val="24"/>
        </w:rPr>
        <w:t xml:space="preserve"> buvo </w:t>
      </w:r>
      <w:r w:rsidR="009B3604" w:rsidRPr="002A5565">
        <w:rPr>
          <w:rFonts w:ascii="Times New Roman" w:hAnsi="Times New Roman"/>
          <w:color w:val="000000" w:themeColor="text1"/>
          <w:sz w:val="24"/>
          <w:szCs w:val="24"/>
        </w:rPr>
        <w:t>turtinama  informacinių - technologinių priemonių bazė, visos klasės</w:t>
      </w:r>
      <w:r w:rsidR="00D25359">
        <w:rPr>
          <w:rFonts w:ascii="Times New Roman" w:hAnsi="Times New Roman"/>
          <w:color w:val="000000" w:themeColor="text1"/>
          <w:sz w:val="24"/>
          <w:szCs w:val="24"/>
        </w:rPr>
        <w:t xml:space="preserve">, </w:t>
      </w:r>
      <w:r w:rsidR="009B3604" w:rsidRPr="002A5565">
        <w:rPr>
          <w:rFonts w:ascii="Times New Roman" w:hAnsi="Times New Roman"/>
          <w:color w:val="000000" w:themeColor="text1"/>
          <w:sz w:val="24"/>
          <w:szCs w:val="24"/>
        </w:rPr>
        <w:t xml:space="preserve">grupės aprūpintos kompiuteriais su interneto ryšiu. Įsigyta elektroninio dienyno paslauga ne tik  mokyklai, bet ir darželiui. Šiuolaikiniais mokymo priemonių komplektais  papildytos  dviejų priešmokyklinio ugdymo grupių aplinkos, nupirkta stalo ir didaktinių žaidimų, sportinių  prekių. Trečios klasės </w:t>
      </w:r>
      <w:r w:rsidR="009B3604" w:rsidRPr="002A5565">
        <w:rPr>
          <w:rFonts w:ascii="Times New Roman" w:hAnsi="Times New Roman"/>
          <w:color w:val="000000" w:themeColor="text1"/>
          <w:sz w:val="24"/>
          <w:szCs w:val="24"/>
        </w:rPr>
        <w:lastRenderedPageBreak/>
        <w:t>mokiniams nupirkti nauji vadovėlių komplektai pirmosios užsienio kalbos mokymui</w:t>
      </w:r>
      <w:r w:rsidR="002A5565" w:rsidRPr="002A5565">
        <w:rPr>
          <w:rFonts w:ascii="Times New Roman" w:hAnsi="Times New Roman"/>
          <w:color w:val="000000" w:themeColor="text1"/>
          <w:sz w:val="24"/>
          <w:szCs w:val="24"/>
        </w:rPr>
        <w:t>, papildyti bibliotekos fondai nauja grožine literatūra.</w:t>
      </w:r>
    </w:p>
    <w:p w:rsidR="008803A3" w:rsidRDefault="00B41D2E" w:rsidP="00720C37">
      <w:pPr>
        <w:tabs>
          <w:tab w:val="left" w:pos="907"/>
        </w:tabs>
        <w:spacing w:after="0" w:line="240" w:lineRule="auto"/>
        <w:jc w:val="both"/>
        <w:rPr>
          <w:rFonts w:ascii="Times New Roman" w:eastAsia="Times New Roman" w:hAnsi="Times New Roman"/>
          <w:b/>
          <w:bCs/>
          <w:color w:val="000000"/>
          <w:sz w:val="24"/>
          <w:szCs w:val="24"/>
          <w:lang w:eastAsia="lt-LT"/>
        </w:rPr>
      </w:pPr>
      <w:r>
        <w:rPr>
          <w:rFonts w:ascii="Times New Roman" w:hAnsi="Times New Roman"/>
          <w:color w:val="000000" w:themeColor="text1"/>
          <w:sz w:val="24"/>
          <w:szCs w:val="24"/>
        </w:rPr>
        <w:tab/>
      </w:r>
      <w:r w:rsidR="002A5565" w:rsidRPr="002A5565">
        <w:rPr>
          <w:rFonts w:ascii="Times New Roman" w:hAnsi="Times New Roman"/>
          <w:color w:val="000000" w:themeColor="text1"/>
          <w:sz w:val="24"/>
          <w:szCs w:val="24"/>
        </w:rPr>
        <w:t>Mokyklos  edukacinės, buitinės  aplinkos,  pagal  turimas lėšas  ir galimybes</w:t>
      </w:r>
      <w:r>
        <w:rPr>
          <w:rFonts w:ascii="Times New Roman" w:hAnsi="Times New Roman"/>
          <w:color w:val="000000" w:themeColor="text1"/>
          <w:sz w:val="24"/>
          <w:szCs w:val="24"/>
        </w:rPr>
        <w:t>,</w:t>
      </w:r>
      <w:r w:rsidR="002A5565" w:rsidRPr="002A5565">
        <w:rPr>
          <w:rFonts w:ascii="Times New Roman" w:hAnsi="Times New Roman"/>
          <w:color w:val="000000" w:themeColor="text1"/>
          <w:sz w:val="24"/>
          <w:szCs w:val="24"/>
        </w:rPr>
        <w:t xml:space="preserve"> atnaujintos, suremontuotos. 2015 m. rugsėjo 1 d. vietoj vienos pradinio ugdymo klasės atidaryta dar viena darželio grup</w:t>
      </w:r>
      <w:r w:rsidR="002A5565" w:rsidRPr="00B41D2E">
        <w:rPr>
          <w:rFonts w:ascii="Times New Roman" w:hAnsi="Times New Roman"/>
          <w:sz w:val="24"/>
          <w:szCs w:val="24"/>
        </w:rPr>
        <w:t>ė</w:t>
      </w:r>
      <w:r w:rsidR="002A5565" w:rsidRPr="00B41D2E">
        <w:rPr>
          <w:szCs w:val="24"/>
        </w:rPr>
        <w:t xml:space="preserve">. </w:t>
      </w:r>
      <w:r w:rsidR="009B3604" w:rsidRPr="00B41D2E">
        <w:rPr>
          <w:szCs w:val="24"/>
        </w:rPr>
        <w:t xml:space="preserve">   </w:t>
      </w:r>
    </w:p>
    <w:p w:rsidR="002A5565" w:rsidRPr="00C24273" w:rsidRDefault="002A5565" w:rsidP="008803A3">
      <w:pPr>
        <w:spacing w:after="0" w:line="240" w:lineRule="auto"/>
        <w:ind w:firstLine="993"/>
        <w:jc w:val="both"/>
        <w:rPr>
          <w:rFonts w:ascii="Times New Roman" w:eastAsia="Times New Roman" w:hAnsi="Times New Roman"/>
          <w:bCs/>
          <w:color w:val="000000"/>
          <w:sz w:val="24"/>
          <w:szCs w:val="24"/>
          <w:lang w:eastAsia="lt-LT"/>
        </w:rPr>
      </w:pPr>
      <w:r w:rsidRPr="00C24273">
        <w:rPr>
          <w:rFonts w:ascii="Times New Roman" w:eastAsia="Times New Roman" w:hAnsi="Times New Roman"/>
          <w:bCs/>
          <w:color w:val="000000"/>
          <w:sz w:val="24"/>
          <w:szCs w:val="24"/>
          <w:lang w:eastAsia="lt-LT"/>
        </w:rPr>
        <w:t>2.2. Įstaigos vykdytos programos, projektai.</w:t>
      </w:r>
    </w:p>
    <w:p w:rsidR="003056D7" w:rsidRPr="00DC3B83" w:rsidRDefault="00030A17" w:rsidP="008803A3">
      <w:pPr>
        <w:tabs>
          <w:tab w:val="left" w:pos="993"/>
        </w:tabs>
        <w:spacing w:after="0" w:line="240" w:lineRule="auto"/>
        <w:jc w:val="both"/>
        <w:rPr>
          <w:rFonts w:ascii="Times New Roman" w:hAnsi="Times New Roman"/>
          <w:color w:val="000000" w:themeColor="text1"/>
          <w:sz w:val="24"/>
          <w:szCs w:val="24"/>
        </w:rPr>
      </w:pPr>
      <w:r w:rsidRPr="00C24273">
        <w:rPr>
          <w:color w:val="FF0000"/>
        </w:rPr>
        <w:t xml:space="preserve"> </w:t>
      </w:r>
      <w:r w:rsidR="002A4C46" w:rsidRPr="00C24273">
        <w:rPr>
          <w:color w:val="FF0000"/>
        </w:rPr>
        <w:tab/>
      </w:r>
      <w:r w:rsidRPr="00C24273">
        <w:rPr>
          <w:rFonts w:ascii="Times New Roman" w:hAnsi="Times New Roman"/>
          <w:color w:val="000000" w:themeColor="text1"/>
          <w:sz w:val="24"/>
          <w:szCs w:val="24"/>
        </w:rPr>
        <w:t>Mokykla vykdė savo misiją t</w:t>
      </w:r>
      <w:r w:rsidRPr="00C24273">
        <w:rPr>
          <w:rFonts w:ascii="Times New Roman" w:hAnsi="Times New Roman"/>
          <w:bCs/>
          <w:color w:val="000000" w:themeColor="text1"/>
          <w:sz w:val="24"/>
          <w:szCs w:val="24"/>
        </w:rPr>
        <w:t>eikdama  ikimokyklinio</w:t>
      </w:r>
      <w:r w:rsidRPr="00DC3B83">
        <w:rPr>
          <w:rFonts w:ascii="Times New Roman" w:hAnsi="Times New Roman"/>
          <w:bCs/>
          <w:color w:val="000000" w:themeColor="text1"/>
          <w:sz w:val="24"/>
          <w:szCs w:val="24"/>
        </w:rPr>
        <w:t xml:space="preserve">, priešmokyklinio ir pradinio ugdymo paslaugas, tenkindama vaikų poreikius saviraiškai, saugumui, propaguodama dorovinio, ekologinio ir tautinio ugdymo nuostatas. Ikimokyklinis ugdymas buvo vykdomas pagal </w:t>
      </w:r>
      <w:r w:rsidR="006F0145" w:rsidRPr="00DC3B83">
        <w:rPr>
          <w:rFonts w:ascii="Times New Roman" w:hAnsi="Times New Roman"/>
          <w:bCs/>
          <w:color w:val="000000" w:themeColor="text1"/>
          <w:sz w:val="24"/>
          <w:szCs w:val="24"/>
        </w:rPr>
        <w:t xml:space="preserve"> </w:t>
      </w:r>
      <w:r w:rsidRPr="00DC3B83">
        <w:rPr>
          <w:rFonts w:ascii="Times New Roman" w:hAnsi="Times New Roman"/>
          <w:bCs/>
          <w:color w:val="000000" w:themeColor="text1"/>
          <w:sz w:val="24"/>
          <w:szCs w:val="24"/>
        </w:rPr>
        <w:t>Mokyklos Ikimokyklinio ugdymo programą</w:t>
      </w:r>
      <w:r w:rsidR="003056D7" w:rsidRPr="00DC3B83">
        <w:rPr>
          <w:rFonts w:ascii="Times New Roman" w:hAnsi="Times New Roman"/>
          <w:bCs/>
          <w:color w:val="000000" w:themeColor="text1"/>
          <w:sz w:val="24"/>
          <w:szCs w:val="24"/>
        </w:rPr>
        <w:t>, kurioje dalyvavo 60 šio amžiaus vaikų</w:t>
      </w:r>
      <w:r w:rsidR="006F0145" w:rsidRPr="00DC3B83">
        <w:rPr>
          <w:rFonts w:ascii="Times New Roman" w:hAnsi="Times New Roman"/>
          <w:bCs/>
          <w:color w:val="000000" w:themeColor="text1"/>
          <w:sz w:val="24"/>
          <w:szCs w:val="24"/>
        </w:rPr>
        <w:t xml:space="preserve"> nuo 3 iki 5</w:t>
      </w:r>
      <w:r w:rsidR="00B41D2E">
        <w:rPr>
          <w:rFonts w:ascii="Times New Roman" w:hAnsi="Times New Roman"/>
          <w:bCs/>
          <w:color w:val="000000" w:themeColor="text1"/>
          <w:sz w:val="24"/>
          <w:szCs w:val="24"/>
        </w:rPr>
        <w:t xml:space="preserve"> </w:t>
      </w:r>
      <w:r w:rsidR="006F0145" w:rsidRPr="00DC3B83">
        <w:rPr>
          <w:rFonts w:ascii="Times New Roman" w:hAnsi="Times New Roman"/>
          <w:bCs/>
          <w:color w:val="000000" w:themeColor="text1"/>
          <w:sz w:val="24"/>
          <w:szCs w:val="24"/>
        </w:rPr>
        <w:t>metų</w:t>
      </w:r>
      <w:r w:rsidR="003056D7" w:rsidRPr="00DC3B83">
        <w:rPr>
          <w:rFonts w:ascii="Times New Roman" w:hAnsi="Times New Roman"/>
          <w:bCs/>
          <w:color w:val="000000" w:themeColor="text1"/>
          <w:sz w:val="24"/>
          <w:szCs w:val="24"/>
        </w:rPr>
        <w:t>, dirbo 5 auklėtojos</w:t>
      </w:r>
      <w:r w:rsidR="006F0145" w:rsidRPr="00DC3B83">
        <w:rPr>
          <w:rFonts w:ascii="Times New Roman" w:hAnsi="Times New Roman"/>
          <w:bCs/>
          <w:color w:val="000000" w:themeColor="text1"/>
          <w:sz w:val="24"/>
          <w:szCs w:val="24"/>
        </w:rPr>
        <w:t>.</w:t>
      </w:r>
      <w:r w:rsidRPr="00DC3B83">
        <w:rPr>
          <w:rFonts w:ascii="Times New Roman" w:hAnsi="Times New Roman"/>
          <w:color w:val="000000" w:themeColor="text1"/>
          <w:sz w:val="24"/>
          <w:szCs w:val="24"/>
        </w:rPr>
        <w:t xml:space="preserve"> </w:t>
      </w:r>
    </w:p>
    <w:p w:rsidR="006F0145" w:rsidRPr="00DC3B83" w:rsidRDefault="003056D7" w:rsidP="008803A3">
      <w:pPr>
        <w:tabs>
          <w:tab w:val="left" w:pos="993"/>
        </w:tabs>
        <w:spacing w:after="0" w:line="240" w:lineRule="auto"/>
        <w:jc w:val="both"/>
        <w:rPr>
          <w:rFonts w:ascii="Times New Roman" w:hAnsi="Times New Roman"/>
          <w:color w:val="000000" w:themeColor="text1"/>
          <w:sz w:val="24"/>
          <w:szCs w:val="24"/>
        </w:rPr>
      </w:pPr>
      <w:r w:rsidRPr="00DC3B83">
        <w:rPr>
          <w:rFonts w:ascii="Times New Roman" w:hAnsi="Times New Roman"/>
          <w:color w:val="000000" w:themeColor="text1"/>
          <w:sz w:val="24"/>
          <w:szCs w:val="24"/>
        </w:rPr>
        <w:tab/>
        <w:t xml:space="preserve">Atsižvelgiant į atnaujintą Priešmokyklinio ugdymo programą, Priešmokyklinis ugdymas Mokykloje vykdomas pagal šių grupių pedagogių </w:t>
      </w:r>
      <w:r w:rsidR="00030A17" w:rsidRPr="00DC3B83">
        <w:rPr>
          <w:rFonts w:ascii="Times New Roman" w:hAnsi="Times New Roman"/>
          <w:color w:val="000000" w:themeColor="text1"/>
          <w:sz w:val="24"/>
          <w:szCs w:val="24"/>
        </w:rPr>
        <w:t>parengt</w:t>
      </w:r>
      <w:r w:rsidRPr="00DC3B83">
        <w:rPr>
          <w:rFonts w:ascii="Times New Roman" w:hAnsi="Times New Roman"/>
          <w:color w:val="000000" w:themeColor="text1"/>
          <w:sz w:val="24"/>
          <w:szCs w:val="24"/>
        </w:rPr>
        <w:t>us</w:t>
      </w:r>
      <w:r w:rsidR="00030A17" w:rsidRPr="00DC3B83">
        <w:rPr>
          <w:rFonts w:ascii="Times New Roman" w:hAnsi="Times New Roman"/>
          <w:color w:val="000000" w:themeColor="text1"/>
          <w:sz w:val="24"/>
          <w:szCs w:val="24"/>
        </w:rPr>
        <w:t xml:space="preserve"> </w:t>
      </w:r>
      <w:r w:rsidR="006F0145" w:rsidRPr="00DC3B83">
        <w:rPr>
          <w:rFonts w:ascii="Times New Roman" w:hAnsi="Times New Roman"/>
          <w:color w:val="000000" w:themeColor="text1"/>
          <w:sz w:val="24"/>
          <w:szCs w:val="24"/>
        </w:rPr>
        <w:t xml:space="preserve">planus. Ugdymas buvo teikiamas: </w:t>
      </w:r>
      <w:r w:rsidRPr="00DC3B83">
        <w:rPr>
          <w:rFonts w:ascii="Times New Roman" w:hAnsi="Times New Roman"/>
          <w:color w:val="000000" w:themeColor="text1"/>
          <w:sz w:val="24"/>
          <w:szCs w:val="24"/>
        </w:rPr>
        <w:t>2015 metų I pusmetyje 20 vaikų, II pusmetyje – 40 vaikų, dir</w:t>
      </w:r>
      <w:r w:rsidR="00D25359">
        <w:rPr>
          <w:rFonts w:ascii="Times New Roman" w:hAnsi="Times New Roman"/>
          <w:color w:val="000000" w:themeColor="text1"/>
          <w:sz w:val="24"/>
          <w:szCs w:val="24"/>
        </w:rPr>
        <w:t>bo atitinkamai 2 ir 3 pedagogės</w:t>
      </w:r>
      <w:r w:rsidRPr="00DC3B83">
        <w:rPr>
          <w:rFonts w:ascii="Times New Roman" w:hAnsi="Times New Roman"/>
          <w:color w:val="000000" w:themeColor="text1"/>
          <w:sz w:val="24"/>
          <w:szCs w:val="24"/>
        </w:rPr>
        <w:t xml:space="preserve">. </w:t>
      </w:r>
    </w:p>
    <w:p w:rsidR="006F0145" w:rsidRPr="00DC3B83" w:rsidRDefault="00DC3B83" w:rsidP="008803A3">
      <w:pPr>
        <w:tabs>
          <w:tab w:val="left" w:pos="993"/>
        </w:tabs>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ab/>
      </w:r>
      <w:r w:rsidR="006F0145" w:rsidRPr="00DC3B83">
        <w:rPr>
          <w:rFonts w:ascii="Times New Roman" w:hAnsi="Times New Roman"/>
          <w:color w:val="000000" w:themeColor="text1"/>
          <w:sz w:val="24"/>
          <w:szCs w:val="24"/>
        </w:rPr>
        <w:t xml:space="preserve">Pradinis ugdymas vykdomas vadovaujantis bendrųjų pradinio ugdymo </w:t>
      </w:r>
      <w:proofErr w:type="spellStart"/>
      <w:r w:rsidR="006F0145" w:rsidRPr="00DC3B83">
        <w:rPr>
          <w:rFonts w:ascii="Times New Roman" w:hAnsi="Times New Roman"/>
          <w:color w:val="000000" w:themeColor="text1"/>
          <w:sz w:val="24"/>
          <w:szCs w:val="24"/>
        </w:rPr>
        <w:t>progamų</w:t>
      </w:r>
      <w:proofErr w:type="spellEnd"/>
      <w:r w:rsidR="006F0145" w:rsidRPr="00DC3B83">
        <w:rPr>
          <w:rFonts w:ascii="Times New Roman" w:hAnsi="Times New Roman"/>
          <w:color w:val="000000" w:themeColor="text1"/>
          <w:sz w:val="24"/>
          <w:szCs w:val="24"/>
        </w:rPr>
        <w:t xml:space="preserve"> pagrindu parengtais ilgalaikiais planais, ugdymą reglamentuoja </w:t>
      </w:r>
      <w:r w:rsidR="002A4C46" w:rsidRPr="00DC3B83">
        <w:rPr>
          <w:rFonts w:ascii="Times New Roman" w:hAnsi="Times New Roman"/>
          <w:color w:val="000000" w:themeColor="text1"/>
          <w:sz w:val="24"/>
          <w:szCs w:val="24"/>
        </w:rPr>
        <w:t>n</w:t>
      </w:r>
      <w:r w:rsidR="006F0145" w:rsidRPr="00DC3B83">
        <w:rPr>
          <w:rFonts w:ascii="Times New Roman" w:hAnsi="Times New Roman"/>
          <w:color w:val="000000" w:themeColor="text1"/>
          <w:sz w:val="24"/>
          <w:szCs w:val="24"/>
        </w:rPr>
        <w:t xml:space="preserve">aujai sudarytas Mokyklos ugdymo planas 2015-2016 ir 2016 – 2017 mokslo metams. </w:t>
      </w:r>
      <w:r w:rsidR="002A4C46" w:rsidRPr="00DC3B83">
        <w:rPr>
          <w:rFonts w:ascii="Times New Roman" w:hAnsi="Times New Roman"/>
          <w:color w:val="000000" w:themeColor="text1"/>
          <w:sz w:val="24"/>
          <w:szCs w:val="24"/>
        </w:rPr>
        <w:t>Metų pradžioje buvo 6 pradinio ugdymo klasės (124 mokiniai), II pusmetyje p</w:t>
      </w:r>
      <w:r w:rsidR="006F0145" w:rsidRPr="00DC3B83">
        <w:rPr>
          <w:rFonts w:ascii="Times New Roman" w:hAnsi="Times New Roman"/>
          <w:color w:val="000000" w:themeColor="text1"/>
          <w:sz w:val="24"/>
          <w:szCs w:val="24"/>
        </w:rPr>
        <w:t>enkiose klasės</w:t>
      </w:r>
      <w:r w:rsidR="002A4C46" w:rsidRPr="00DC3B83">
        <w:rPr>
          <w:rFonts w:ascii="Times New Roman" w:hAnsi="Times New Roman"/>
          <w:color w:val="000000" w:themeColor="text1"/>
          <w:sz w:val="24"/>
          <w:szCs w:val="24"/>
        </w:rPr>
        <w:t>, kuriose</w:t>
      </w:r>
      <w:r w:rsidR="006F0145" w:rsidRPr="00DC3B83">
        <w:rPr>
          <w:rFonts w:ascii="Times New Roman" w:hAnsi="Times New Roman"/>
          <w:color w:val="000000" w:themeColor="text1"/>
          <w:sz w:val="24"/>
          <w:szCs w:val="24"/>
        </w:rPr>
        <w:t xml:space="preserve"> ugdėsi 118 mokinių</w:t>
      </w:r>
      <w:r w:rsidR="002A4C46" w:rsidRPr="00DC3B83">
        <w:rPr>
          <w:rFonts w:ascii="Times New Roman" w:hAnsi="Times New Roman"/>
          <w:color w:val="000000" w:themeColor="text1"/>
          <w:sz w:val="24"/>
          <w:szCs w:val="24"/>
        </w:rPr>
        <w:t>.</w:t>
      </w:r>
    </w:p>
    <w:p w:rsidR="002A4C46" w:rsidRPr="00DC3B83" w:rsidRDefault="001D0F6A" w:rsidP="008803A3">
      <w:pPr>
        <w:spacing w:after="0" w:line="240" w:lineRule="auto"/>
        <w:ind w:firstLine="993"/>
        <w:jc w:val="both"/>
        <w:rPr>
          <w:rFonts w:ascii="Times New Roman" w:hAnsi="Times New Roman"/>
          <w:color w:val="000000" w:themeColor="text1"/>
          <w:sz w:val="24"/>
          <w:szCs w:val="24"/>
        </w:rPr>
      </w:pPr>
      <w:r>
        <w:rPr>
          <w:rFonts w:ascii="Times New Roman" w:hAnsi="Times New Roman"/>
          <w:color w:val="000000" w:themeColor="text1"/>
          <w:sz w:val="24"/>
          <w:szCs w:val="24"/>
        </w:rPr>
        <w:t>G</w:t>
      </w:r>
      <w:r w:rsidR="002A4C46" w:rsidRPr="00DC3B83">
        <w:rPr>
          <w:rFonts w:ascii="Times New Roman" w:hAnsi="Times New Roman"/>
          <w:color w:val="000000" w:themeColor="text1"/>
          <w:sz w:val="24"/>
          <w:szCs w:val="24"/>
        </w:rPr>
        <w:t>rupių mokiniams</w:t>
      </w:r>
      <w:r w:rsidR="00422E44">
        <w:rPr>
          <w:rFonts w:ascii="Times New Roman" w:hAnsi="Times New Roman"/>
          <w:color w:val="000000" w:themeColor="text1"/>
          <w:sz w:val="24"/>
          <w:szCs w:val="24"/>
        </w:rPr>
        <w:t>,</w:t>
      </w:r>
      <w:r w:rsidR="002A4C46" w:rsidRPr="00DC3B83">
        <w:rPr>
          <w:rFonts w:ascii="Times New Roman" w:hAnsi="Times New Roman"/>
          <w:color w:val="000000" w:themeColor="text1"/>
          <w:sz w:val="24"/>
          <w:szCs w:val="24"/>
        </w:rPr>
        <w:t xml:space="preserve"> turintiems kalbos ir komunikacijos sutrikimų, mokymosi sunkumų</w:t>
      </w:r>
      <w:r w:rsidR="00422E44">
        <w:rPr>
          <w:rFonts w:ascii="Times New Roman" w:hAnsi="Times New Roman"/>
          <w:color w:val="000000" w:themeColor="text1"/>
          <w:sz w:val="24"/>
          <w:szCs w:val="24"/>
        </w:rPr>
        <w:t>,</w:t>
      </w:r>
      <w:r w:rsidR="002A4C46" w:rsidRPr="00DC3B83">
        <w:rPr>
          <w:rFonts w:ascii="Times New Roman" w:hAnsi="Times New Roman"/>
          <w:color w:val="000000" w:themeColor="text1"/>
          <w:sz w:val="24"/>
          <w:szCs w:val="24"/>
        </w:rPr>
        <w:t xml:space="preserve"> teikiama specialioji pagalba, vienam ugdytiniui sudary</w:t>
      </w:r>
      <w:r w:rsidR="00422E44">
        <w:rPr>
          <w:rFonts w:ascii="Times New Roman" w:hAnsi="Times New Roman"/>
          <w:color w:val="000000" w:themeColor="text1"/>
          <w:sz w:val="24"/>
          <w:szCs w:val="24"/>
        </w:rPr>
        <w:t>ta individualizuota</w:t>
      </w:r>
      <w:r w:rsidR="00C24273">
        <w:rPr>
          <w:rFonts w:ascii="Times New Roman" w:hAnsi="Times New Roman"/>
          <w:color w:val="000000" w:themeColor="text1"/>
          <w:sz w:val="24"/>
          <w:szCs w:val="24"/>
        </w:rPr>
        <w:t>,</w:t>
      </w:r>
      <w:r w:rsidR="00422E44">
        <w:rPr>
          <w:rFonts w:ascii="Times New Roman" w:hAnsi="Times New Roman"/>
          <w:color w:val="000000" w:themeColor="text1"/>
          <w:sz w:val="24"/>
          <w:szCs w:val="24"/>
        </w:rPr>
        <w:t xml:space="preserve"> ketur</w:t>
      </w:r>
      <w:r w:rsidR="002A4C46" w:rsidRPr="00DC3B83">
        <w:rPr>
          <w:rFonts w:ascii="Times New Roman" w:hAnsi="Times New Roman"/>
          <w:color w:val="000000" w:themeColor="text1"/>
          <w:sz w:val="24"/>
          <w:szCs w:val="24"/>
        </w:rPr>
        <w:t>iems – pritaikyta</w:t>
      </w:r>
      <w:r w:rsidR="00C24273">
        <w:rPr>
          <w:rFonts w:ascii="Times New Roman" w:hAnsi="Times New Roman"/>
          <w:color w:val="000000" w:themeColor="text1"/>
          <w:sz w:val="24"/>
          <w:szCs w:val="24"/>
        </w:rPr>
        <w:t xml:space="preserve"> programa</w:t>
      </w:r>
    </w:p>
    <w:p w:rsidR="00D9364A" w:rsidRDefault="00030A17" w:rsidP="008803A3">
      <w:pPr>
        <w:tabs>
          <w:tab w:val="left" w:pos="993"/>
        </w:tabs>
        <w:spacing w:after="0" w:line="240" w:lineRule="auto"/>
        <w:jc w:val="both"/>
        <w:rPr>
          <w:rFonts w:ascii="Times New Roman" w:hAnsi="Times New Roman"/>
          <w:color w:val="000000" w:themeColor="text1"/>
          <w:sz w:val="24"/>
          <w:szCs w:val="24"/>
        </w:rPr>
      </w:pPr>
      <w:r w:rsidRPr="00DC3B83">
        <w:rPr>
          <w:rFonts w:ascii="Times New Roman" w:hAnsi="Times New Roman"/>
          <w:color w:val="000000" w:themeColor="text1"/>
          <w:sz w:val="24"/>
          <w:szCs w:val="24"/>
        </w:rPr>
        <w:t xml:space="preserve"> </w:t>
      </w:r>
      <w:r w:rsidR="00DC3B83">
        <w:rPr>
          <w:rFonts w:ascii="Times New Roman" w:hAnsi="Times New Roman"/>
          <w:color w:val="000000" w:themeColor="text1"/>
          <w:sz w:val="24"/>
          <w:szCs w:val="24"/>
        </w:rPr>
        <w:tab/>
      </w:r>
      <w:r w:rsidR="00D9364A" w:rsidRPr="00D9364A">
        <w:rPr>
          <w:rFonts w:ascii="Times New Roman" w:hAnsi="Times New Roman"/>
          <w:color w:val="000000" w:themeColor="text1"/>
          <w:sz w:val="24"/>
          <w:szCs w:val="24"/>
        </w:rPr>
        <w:t>Parengtas ir vykdytas saviraiškos renginių planas, įgyven</w:t>
      </w:r>
      <w:r w:rsidRPr="00D9364A">
        <w:rPr>
          <w:rFonts w:ascii="Times New Roman" w:hAnsi="Times New Roman"/>
          <w:color w:val="000000" w:themeColor="text1"/>
          <w:sz w:val="24"/>
          <w:szCs w:val="24"/>
        </w:rPr>
        <w:t xml:space="preserve">dinami planai neformaliojo vaikų švietimo </w:t>
      </w:r>
      <w:r w:rsidR="002A4C46" w:rsidRPr="00D9364A">
        <w:rPr>
          <w:rFonts w:ascii="Times New Roman" w:hAnsi="Times New Roman"/>
          <w:color w:val="000000" w:themeColor="text1"/>
          <w:sz w:val="24"/>
          <w:szCs w:val="24"/>
        </w:rPr>
        <w:t xml:space="preserve">būreliams </w:t>
      </w:r>
      <w:r w:rsidRPr="00D9364A">
        <w:rPr>
          <w:rFonts w:ascii="Times New Roman" w:hAnsi="Times New Roman"/>
          <w:color w:val="000000" w:themeColor="text1"/>
          <w:sz w:val="24"/>
          <w:szCs w:val="24"/>
        </w:rPr>
        <w:t>organizuoti</w:t>
      </w:r>
      <w:r w:rsidRPr="000B0850">
        <w:rPr>
          <w:rFonts w:ascii="Times New Roman" w:hAnsi="Times New Roman"/>
          <w:color w:val="FF0000"/>
          <w:sz w:val="24"/>
          <w:szCs w:val="24"/>
        </w:rPr>
        <w:t xml:space="preserve">. </w:t>
      </w:r>
      <w:r w:rsidR="002C27FB" w:rsidRPr="002C27FB">
        <w:rPr>
          <w:rFonts w:ascii="Times New Roman" w:hAnsi="Times New Roman"/>
          <w:sz w:val="24"/>
          <w:szCs w:val="24"/>
        </w:rPr>
        <w:t xml:space="preserve">Į visų </w:t>
      </w:r>
      <w:r w:rsidR="002A4C46" w:rsidRPr="002C27FB">
        <w:rPr>
          <w:rFonts w:ascii="Times New Roman" w:hAnsi="Times New Roman"/>
          <w:sz w:val="24"/>
          <w:szCs w:val="24"/>
        </w:rPr>
        <w:t xml:space="preserve"> </w:t>
      </w:r>
      <w:proofErr w:type="spellStart"/>
      <w:r w:rsidR="002A4C46" w:rsidRPr="002C27FB">
        <w:rPr>
          <w:rFonts w:ascii="Times New Roman" w:hAnsi="Times New Roman"/>
          <w:sz w:val="24"/>
          <w:szCs w:val="24"/>
        </w:rPr>
        <w:t>koncentrų</w:t>
      </w:r>
      <w:proofErr w:type="spellEnd"/>
      <w:r w:rsidR="002A4C46" w:rsidRPr="002C27FB">
        <w:rPr>
          <w:rFonts w:ascii="Times New Roman" w:hAnsi="Times New Roman"/>
          <w:sz w:val="24"/>
          <w:szCs w:val="24"/>
        </w:rPr>
        <w:t xml:space="preserve"> ugdymo turinį </w:t>
      </w:r>
      <w:r w:rsidR="002A4C46" w:rsidRPr="00D9364A">
        <w:rPr>
          <w:rFonts w:ascii="Times New Roman" w:hAnsi="Times New Roman"/>
          <w:color w:val="000000" w:themeColor="text1"/>
          <w:sz w:val="24"/>
          <w:szCs w:val="24"/>
        </w:rPr>
        <w:t>integruotos „Alkoholio, tabako ir kitų psichiką veikiančių medžiagų vartojimo prevencijos programa“</w:t>
      </w:r>
      <w:r w:rsidR="00D9364A" w:rsidRPr="00D9364A">
        <w:rPr>
          <w:rFonts w:ascii="Times New Roman" w:hAnsi="Times New Roman"/>
          <w:color w:val="000000" w:themeColor="text1"/>
          <w:sz w:val="24"/>
          <w:szCs w:val="24"/>
        </w:rPr>
        <w:t xml:space="preserve"> </w:t>
      </w:r>
      <w:r w:rsidR="002A4C46" w:rsidRPr="00D9364A">
        <w:rPr>
          <w:rFonts w:ascii="Times New Roman" w:hAnsi="Times New Roman"/>
          <w:color w:val="000000" w:themeColor="text1"/>
          <w:sz w:val="24"/>
          <w:szCs w:val="24"/>
        </w:rPr>
        <w:t xml:space="preserve"> bei „Gyvenimo įgūdžių mokymo programa“</w:t>
      </w:r>
      <w:r w:rsidR="00C24273">
        <w:rPr>
          <w:rFonts w:ascii="Times New Roman" w:hAnsi="Times New Roman"/>
          <w:color w:val="000000" w:themeColor="text1"/>
          <w:sz w:val="24"/>
          <w:szCs w:val="24"/>
        </w:rPr>
        <w:t>.</w:t>
      </w:r>
      <w:r w:rsidR="00422E44">
        <w:rPr>
          <w:rFonts w:ascii="Times New Roman" w:hAnsi="Times New Roman"/>
          <w:color w:val="000000" w:themeColor="text1"/>
          <w:sz w:val="24"/>
          <w:szCs w:val="24"/>
        </w:rPr>
        <w:t xml:space="preserve"> Prioritetinio – ekologinio - </w:t>
      </w:r>
      <w:r w:rsidR="00D9364A" w:rsidRPr="00D9364A">
        <w:rPr>
          <w:rFonts w:ascii="Times New Roman" w:hAnsi="Times New Roman"/>
          <w:color w:val="000000" w:themeColor="text1"/>
          <w:sz w:val="24"/>
          <w:szCs w:val="24"/>
        </w:rPr>
        <w:t xml:space="preserve">ugdymo elementai integruojami į ugdomuosius dalykus (lietuvių kalbos, pasaulio pažinimo, dailės ir </w:t>
      </w:r>
      <w:r w:rsidR="000B0850">
        <w:rPr>
          <w:rFonts w:ascii="Times New Roman" w:hAnsi="Times New Roman"/>
          <w:color w:val="000000" w:themeColor="text1"/>
          <w:sz w:val="24"/>
          <w:szCs w:val="24"/>
        </w:rPr>
        <w:t>technologijos</w:t>
      </w:r>
      <w:r w:rsidR="00D9364A" w:rsidRPr="00D9364A">
        <w:rPr>
          <w:rFonts w:ascii="Times New Roman" w:hAnsi="Times New Roman"/>
          <w:color w:val="000000" w:themeColor="text1"/>
          <w:sz w:val="24"/>
          <w:szCs w:val="24"/>
        </w:rPr>
        <w:t>, muzikos pamokas), neformalųjį švietimą (būreliai -„S</w:t>
      </w:r>
      <w:proofErr w:type="spellStart"/>
      <w:r w:rsidR="00D9364A" w:rsidRPr="00D9364A">
        <w:rPr>
          <w:rFonts w:ascii="Times New Roman" w:hAnsi="Times New Roman"/>
          <w:color w:val="000000" w:themeColor="text1"/>
          <w:sz w:val="24"/>
          <w:szCs w:val="24"/>
          <w:lang w:val="de-DE"/>
        </w:rPr>
        <w:t>malsiųjų</w:t>
      </w:r>
      <w:proofErr w:type="spellEnd"/>
      <w:r w:rsidR="00D9364A" w:rsidRPr="00D9364A">
        <w:rPr>
          <w:rFonts w:ascii="Times New Roman" w:hAnsi="Times New Roman"/>
          <w:color w:val="000000" w:themeColor="text1"/>
          <w:sz w:val="24"/>
          <w:szCs w:val="24"/>
          <w:lang w:val="de-DE"/>
        </w:rPr>
        <w:t xml:space="preserve"> </w:t>
      </w:r>
      <w:proofErr w:type="spellStart"/>
      <w:r w:rsidR="00D9364A" w:rsidRPr="00D9364A">
        <w:rPr>
          <w:rFonts w:ascii="Times New Roman" w:hAnsi="Times New Roman"/>
          <w:color w:val="000000" w:themeColor="text1"/>
          <w:sz w:val="24"/>
          <w:szCs w:val="24"/>
          <w:lang w:val="de-DE"/>
        </w:rPr>
        <w:t>gamtininkų</w:t>
      </w:r>
      <w:proofErr w:type="spellEnd"/>
      <w:r w:rsidR="00D9364A" w:rsidRPr="00D9364A">
        <w:rPr>
          <w:rFonts w:ascii="Times New Roman" w:hAnsi="Times New Roman"/>
          <w:color w:val="000000" w:themeColor="text1"/>
          <w:sz w:val="24"/>
          <w:szCs w:val="24"/>
          <w:lang w:val="de-DE"/>
        </w:rPr>
        <w:t xml:space="preserve"> </w:t>
      </w:r>
      <w:proofErr w:type="spellStart"/>
      <w:r w:rsidR="00D9364A" w:rsidRPr="00D9364A">
        <w:rPr>
          <w:rFonts w:ascii="Times New Roman" w:hAnsi="Times New Roman"/>
          <w:color w:val="000000" w:themeColor="text1"/>
          <w:sz w:val="24"/>
          <w:szCs w:val="24"/>
          <w:lang w:val="de-DE"/>
        </w:rPr>
        <w:t>klubas</w:t>
      </w:r>
      <w:proofErr w:type="spellEnd"/>
      <w:r w:rsidR="00D9364A" w:rsidRPr="00D9364A">
        <w:rPr>
          <w:rFonts w:ascii="Times New Roman" w:hAnsi="Times New Roman"/>
          <w:color w:val="000000" w:themeColor="text1"/>
          <w:sz w:val="24"/>
          <w:szCs w:val="24"/>
          <w:lang w:val="de-DE"/>
        </w:rPr>
        <w:t>“, „</w:t>
      </w:r>
      <w:proofErr w:type="spellStart"/>
      <w:r w:rsidR="00D9364A" w:rsidRPr="00D9364A">
        <w:rPr>
          <w:rFonts w:ascii="Times New Roman" w:hAnsi="Times New Roman"/>
          <w:color w:val="000000" w:themeColor="text1"/>
          <w:sz w:val="24"/>
          <w:szCs w:val="24"/>
          <w:lang w:val="de-DE"/>
        </w:rPr>
        <w:t>Darbštieji</w:t>
      </w:r>
      <w:proofErr w:type="spellEnd"/>
      <w:r w:rsidR="00D9364A" w:rsidRPr="00D9364A">
        <w:rPr>
          <w:rFonts w:ascii="Times New Roman" w:hAnsi="Times New Roman"/>
          <w:color w:val="000000" w:themeColor="text1"/>
          <w:sz w:val="24"/>
          <w:szCs w:val="24"/>
          <w:lang w:val="de-DE"/>
        </w:rPr>
        <w:t xml:space="preserve"> </w:t>
      </w:r>
      <w:proofErr w:type="spellStart"/>
      <w:r w:rsidR="00D9364A" w:rsidRPr="00D9364A">
        <w:rPr>
          <w:rFonts w:ascii="Times New Roman" w:hAnsi="Times New Roman"/>
          <w:color w:val="000000" w:themeColor="text1"/>
          <w:sz w:val="24"/>
          <w:szCs w:val="24"/>
          <w:lang w:val="de-DE"/>
        </w:rPr>
        <w:t>gamtininkai</w:t>
      </w:r>
      <w:proofErr w:type="spellEnd"/>
      <w:r w:rsidR="00D9364A" w:rsidRPr="00D9364A">
        <w:rPr>
          <w:rFonts w:ascii="Times New Roman" w:hAnsi="Times New Roman"/>
          <w:color w:val="000000" w:themeColor="text1"/>
          <w:sz w:val="24"/>
          <w:szCs w:val="24"/>
          <w:lang w:val="de-DE"/>
        </w:rPr>
        <w:t>“, „</w:t>
      </w:r>
      <w:proofErr w:type="spellStart"/>
      <w:r w:rsidR="00D9364A" w:rsidRPr="00D9364A">
        <w:rPr>
          <w:rFonts w:ascii="Times New Roman" w:hAnsi="Times New Roman"/>
          <w:color w:val="000000" w:themeColor="text1"/>
          <w:sz w:val="24"/>
          <w:szCs w:val="24"/>
          <w:lang w:val="de-DE"/>
        </w:rPr>
        <w:t>Mažas</w:t>
      </w:r>
      <w:r w:rsidR="00C24273">
        <w:rPr>
          <w:rFonts w:ascii="Times New Roman" w:hAnsi="Times New Roman"/>
          <w:color w:val="000000" w:themeColor="text1"/>
          <w:sz w:val="24"/>
          <w:szCs w:val="24"/>
          <w:lang w:val="de-DE"/>
        </w:rPr>
        <w:t>is</w:t>
      </w:r>
      <w:proofErr w:type="spellEnd"/>
      <w:r w:rsidR="00C24273">
        <w:rPr>
          <w:rFonts w:ascii="Times New Roman" w:hAnsi="Times New Roman"/>
          <w:color w:val="000000" w:themeColor="text1"/>
          <w:sz w:val="24"/>
          <w:szCs w:val="24"/>
          <w:lang w:val="de-DE"/>
        </w:rPr>
        <w:t xml:space="preserve"> </w:t>
      </w:r>
      <w:proofErr w:type="spellStart"/>
      <w:r w:rsidR="00C24273">
        <w:rPr>
          <w:rFonts w:ascii="Times New Roman" w:hAnsi="Times New Roman"/>
          <w:color w:val="000000" w:themeColor="text1"/>
          <w:sz w:val="24"/>
          <w:szCs w:val="24"/>
          <w:lang w:val="de-DE"/>
        </w:rPr>
        <w:t>tyrinėtojas</w:t>
      </w:r>
      <w:proofErr w:type="spellEnd"/>
      <w:r w:rsidR="00C24273">
        <w:rPr>
          <w:rFonts w:ascii="Times New Roman" w:hAnsi="Times New Roman"/>
          <w:color w:val="000000" w:themeColor="text1"/>
          <w:sz w:val="24"/>
          <w:szCs w:val="24"/>
          <w:lang w:val="de-DE"/>
        </w:rPr>
        <w:t xml:space="preserve">“), mini </w:t>
      </w:r>
      <w:proofErr w:type="spellStart"/>
      <w:r w:rsidR="00C24273">
        <w:rPr>
          <w:rFonts w:ascii="Times New Roman" w:hAnsi="Times New Roman"/>
          <w:color w:val="000000" w:themeColor="text1"/>
          <w:sz w:val="24"/>
          <w:szCs w:val="24"/>
          <w:lang w:val="de-DE"/>
        </w:rPr>
        <w:t>projektą</w:t>
      </w:r>
      <w:proofErr w:type="spellEnd"/>
      <w:r w:rsidR="00D9364A" w:rsidRPr="00D9364A">
        <w:rPr>
          <w:rFonts w:ascii="Times New Roman" w:hAnsi="Times New Roman"/>
          <w:color w:val="000000" w:themeColor="text1"/>
          <w:sz w:val="24"/>
          <w:szCs w:val="24"/>
          <w:lang w:val="de-DE"/>
        </w:rPr>
        <w:t xml:space="preserve"> – „</w:t>
      </w:r>
      <w:proofErr w:type="spellStart"/>
      <w:r w:rsidR="00D9364A" w:rsidRPr="00D9364A">
        <w:rPr>
          <w:rFonts w:ascii="Times New Roman" w:hAnsi="Times New Roman"/>
          <w:color w:val="000000" w:themeColor="text1"/>
          <w:sz w:val="24"/>
          <w:szCs w:val="24"/>
          <w:lang w:val="de-DE"/>
        </w:rPr>
        <w:t>Stebime</w:t>
      </w:r>
      <w:proofErr w:type="spellEnd"/>
      <w:r w:rsidR="00D9364A" w:rsidRPr="00D9364A">
        <w:rPr>
          <w:rFonts w:ascii="Times New Roman" w:hAnsi="Times New Roman"/>
          <w:color w:val="000000" w:themeColor="text1"/>
          <w:sz w:val="24"/>
          <w:szCs w:val="24"/>
          <w:lang w:val="de-DE"/>
        </w:rPr>
        <w:t xml:space="preserve">, </w:t>
      </w:r>
      <w:proofErr w:type="spellStart"/>
      <w:r w:rsidR="00D9364A" w:rsidRPr="00D9364A">
        <w:rPr>
          <w:rFonts w:ascii="Times New Roman" w:hAnsi="Times New Roman"/>
          <w:color w:val="000000" w:themeColor="text1"/>
          <w:sz w:val="24"/>
          <w:szCs w:val="24"/>
          <w:lang w:val="de-DE"/>
        </w:rPr>
        <w:t>tyrinėjame</w:t>
      </w:r>
      <w:proofErr w:type="spellEnd"/>
      <w:r w:rsidR="00D9364A" w:rsidRPr="00D9364A">
        <w:rPr>
          <w:rFonts w:ascii="Times New Roman" w:hAnsi="Times New Roman"/>
          <w:color w:val="000000" w:themeColor="text1"/>
          <w:sz w:val="24"/>
          <w:szCs w:val="24"/>
          <w:lang w:val="de-DE"/>
        </w:rPr>
        <w:t xml:space="preserve">, </w:t>
      </w:r>
      <w:proofErr w:type="spellStart"/>
      <w:r w:rsidR="00D9364A" w:rsidRPr="00D9364A">
        <w:rPr>
          <w:rFonts w:ascii="Times New Roman" w:hAnsi="Times New Roman"/>
          <w:color w:val="000000" w:themeColor="text1"/>
          <w:sz w:val="24"/>
          <w:szCs w:val="24"/>
          <w:lang w:val="de-DE"/>
        </w:rPr>
        <w:t>pažįstame</w:t>
      </w:r>
      <w:proofErr w:type="spellEnd"/>
      <w:r w:rsidR="00D9364A" w:rsidRPr="00D9364A">
        <w:rPr>
          <w:rFonts w:ascii="Times New Roman" w:hAnsi="Times New Roman"/>
          <w:color w:val="000000" w:themeColor="text1"/>
          <w:sz w:val="24"/>
          <w:szCs w:val="24"/>
          <w:lang w:val="de-DE"/>
        </w:rPr>
        <w:t xml:space="preserve">“, </w:t>
      </w:r>
      <w:proofErr w:type="spellStart"/>
      <w:r w:rsidR="00D9364A" w:rsidRPr="00D9364A">
        <w:rPr>
          <w:rFonts w:ascii="Times New Roman" w:hAnsi="Times New Roman"/>
          <w:color w:val="000000" w:themeColor="text1"/>
          <w:sz w:val="24"/>
          <w:szCs w:val="24"/>
          <w:lang w:val="de-DE"/>
        </w:rPr>
        <w:t>tradicinius</w:t>
      </w:r>
      <w:proofErr w:type="spellEnd"/>
      <w:r w:rsidR="00D9364A" w:rsidRPr="00D9364A">
        <w:rPr>
          <w:rFonts w:ascii="Times New Roman" w:hAnsi="Times New Roman"/>
          <w:color w:val="000000" w:themeColor="text1"/>
          <w:sz w:val="24"/>
          <w:szCs w:val="24"/>
          <w:lang w:val="de-DE"/>
        </w:rPr>
        <w:t xml:space="preserve"> </w:t>
      </w:r>
      <w:proofErr w:type="spellStart"/>
      <w:r w:rsidR="00D9364A" w:rsidRPr="00D9364A">
        <w:rPr>
          <w:rFonts w:ascii="Times New Roman" w:hAnsi="Times New Roman"/>
          <w:color w:val="000000" w:themeColor="text1"/>
          <w:sz w:val="24"/>
          <w:szCs w:val="24"/>
          <w:lang w:val="de-DE"/>
        </w:rPr>
        <w:t>Mokyklos</w:t>
      </w:r>
      <w:proofErr w:type="spellEnd"/>
      <w:r w:rsidR="00D9364A" w:rsidRPr="00D9364A">
        <w:rPr>
          <w:rFonts w:ascii="Times New Roman" w:hAnsi="Times New Roman"/>
          <w:color w:val="000000" w:themeColor="text1"/>
          <w:sz w:val="24"/>
          <w:szCs w:val="24"/>
          <w:lang w:val="de-DE"/>
        </w:rPr>
        <w:t xml:space="preserve"> </w:t>
      </w:r>
      <w:r w:rsidR="00D9364A" w:rsidRPr="00D9364A">
        <w:rPr>
          <w:rFonts w:ascii="Times New Roman" w:hAnsi="Times New Roman"/>
          <w:color w:val="000000" w:themeColor="text1"/>
          <w:sz w:val="24"/>
          <w:szCs w:val="24"/>
        </w:rPr>
        <w:t xml:space="preserve">vaikų saviraiškos renginius, akcijas. </w:t>
      </w:r>
      <w:r w:rsidR="00B82DCB">
        <w:rPr>
          <w:rFonts w:ascii="Times New Roman" w:hAnsi="Times New Roman"/>
          <w:color w:val="000000" w:themeColor="text1"/>
          <w:sz w:val="24"/>
          <w:szCs w:val="24"/>
        </w:rPr>
        <w:t xml:space="preserve">Tautinio pilietinio ugdymo elementai integruoti į vaikų socializacijos projekto „Auginkime tautos stiprybės medį“ </w:t>
      </w:r>
      <w:r w:rsidR="00C24273">
        <w:rPr>
          <w:rFonts w:ascii="Times New Roman" w:hAnsi="Times New Roman"/>
          <w:color w:val="000000" w:themeColor="text1"/>
          <w:sz w:val="24"/>
          <w:szCs w:val="24"/>
        </w:rPr>
        <w:t>renginių planą, vykdytas</w:t>
      </w:r>
      <w:r w:rsidR="00B82DCB">
        <w:rPr>
          <w:rFonts w:ascii="Times New Roman" w:hAnsi="Times New Roman"/>
          <w:color w:val="000000" w:themeColor="text1"/>
          <w:sz w:val="24"/>
          <w:szCs w:val="24"/>
        </w:rPr>
        <w:t xml:space="preserve"> akcijas skirtas sausio 13-ąjai, Vasario 16-ąjai, Kovo 11-ąjai paminėti</w:t>
      </w:r>
      <w:r w:rsidR="00CB0FC1">
        <w:rPr>
          <w:rFonts w:ascii="Times New Roman" w:hAnsi="Times New Roman"/>
          <w:color w:val="000000" w:themeColor="text1"/>
          <w:sz w:val="24"/>
          <w:szCs w:val="24"/>
        </w:rPr>
        <w:t>, pristatant kalendorines tautines šventes, darbus, papročius ir tradicijas.</w:t>
      </w:r>
    </w:p>
    <w:p w:rsidR="00C24273" w:rsidRDefault="00D9364A" w:rsidP="00B41D2E">
      <w:pPr>
        <w:spacing w:after="0" w:line="240" w:lineRule="auto"/>
        <w:jc w:val="both"/>
        <w:rPr>
          <w:rStyle w:val="Grietas"/>
          <w:rFonts w:ascii="Times New Roman" w:hAnsi="Times New Roman"/>
          <w:b w:val="0"/>
          <w:sz w:val="24"/>
          <w:szCs w:val="24"/>
        </w:rPr>
      </w:pPr>
      <w:r w:rsidRPr="00B7114E">
        <w:rPr>
          <w:rFonts w:eastAsia="Times New Roman"/>
          <w:bCs/>
          <w:szCs w:val="24"/>
          <w:lang w:eastAsia="lt-LT"/>
        </w:rPr>
        <w:t xml:space="preserve">           </w:t>
      </w:r>
      <w:r w:rsidR="008803A3">
        <w:rPr>
          <w:rFonts w:eastAsia="Times New Roman"/>
          <w:bCs/>
          <w:szCs w:val="24"/>
          <w:lang w:eastAsia="lt-LT"/>
        </w:rPr>
        <w:t xml:space="preserve"> </w:t>
      </w:r>
      <w:r w:rsidR="002524E0">
        <w:rPr>
          <w:rFonts w:eastAsia="Times New Roman"/>
          <w:bCs/>
          <w:szCs w:val="24"/>
          <w:lang w:eastAsia="lt-LT"/>
        </w:rPr>
        <w:t xml:space="preserve">     </w:t>
      </w:r>
      <w:r w:rsidRPr="00B7114E">
        <w:rPr>
          <w:rFonts w:eastAsia="Times New Roman"/>
          <w:bCs/>
          <w:szCs w:val="24"/>
          <w:lang w:eastAsia="lt-LT"/>
        </w:rPr>
        <w:t xml:space="preserve"> </w:t>
      </w:r>
      <w:r w:rsidRPr="00B7114E">
        <w:rPr>
          <w:rFonts w:ascii="Times New Roman" w:eastAsia="Times New Roman" w:hAnsi="Times New Roman"/>
          <w:bCs/>
          <w:sz w:val="24"/>
          <w:szCs w:val="24"/>
          <w:lang w:eastAsia="lt-LT"/>
        </w:rPr>
        <w:t xml:space="preserve">2015 metais buvo vykdomas tęstinis socializacijos projektas-programa „Auginkime tautos stiprybės medį“ (laimėta – 360,00 €). </w:t>
      </w:r>
      <w:r w:rsidRPr="00B7114E">
        <w:rPr>
          <w:rFonts w:ascii="Times New Roman" w:hAnsi="Times New Roman"/>
          <w:bCs/>
          <w:i/>
          <w:sz w:val="24"/>
          <w:szCs w:val="24"/>
        </w:rPr>
        <w:t xml:space="preserve"> </w:t>
      </w:r>
      <w:r w:rsidRPr="00B7114E">
        <w:rPr>
          <w:rFonts w:ascii="Times New Roman" w:hAnsi="Times New Roman"/>
          <w:bCs/>
          <w:sz w:val="24"/>
          <w:szCs w:val="24"/>
        </w:rPr>
        <w:t>Tikslas: Sudaryti sąlygas kryptingam vaikų ir mokinių užimtumui, turiningai edukacinei veiklai</w:t>
      </w:r>
      <w:r w:rsidR="00422E44">
        <w:rPr>
          <w:rFonts w:ascii="Times New Roman" w:hAnsi="Times New Roman"/>
          <w:bCs/>
          <w:sz w:val="24"/>
          <w:szCs w:val="24"/>
        </w:rPr>
        <w:t>,</w:t>
      </w:r>
      <w:r w:rsidRPr="00B7114E">
        <w:rPr>
          <w:rFonts w:ascii="Times New Roman" w:hAnsi="Times New Roman"/>
          <w:bCs/>
          <w:sz w:val="24"/>
          <w:szCs w:val="24"/>
        </w:rPr>
        <w:t xml:space="preserve"> </w:t>
      </w:r>
      <w:r w:rsidRPr="00B7114E">
        <w:rPr>
          <w:rFonts w:ascii="Times New Roman" w:hAnsi="Times New Roman"/>
          <w:sz w:val="24"/>
          <w:szCs w:val="24"/>
        </w:rPr>
        <w:t xml:space="preserve">saviraiškos ir saugaus psichologinio mikroklimato poreikių tenkinimui. </w:t>
      </w:r>
      <w:r w:rsidR="000B0850">
        <w:rPr>
          <w:rFonts w:ascii="Times New Roman" w:hAnsi="Times New Roman"/>
          <w:bCs/>
          <w:sz w:val="24"/>
          <w:szCs w:val="24"/>
        </w:rPr>
        <w:t>Projektinės veiklos</w:t>
      </w:r>
      <w:r w:rsidRPr="00B7114E">
        <w:rPr>
          <w:rFonts w:ascii="Times New Roman" w:hAnsi="Times New Roman"/>
          <w:bCs/>
          <w:sz w:val="24"/>
          <w:szCs w:val="24"/>
        </w:rPr>
        <w:t xml:space="preserve"> rezultatai: sudarytos sąlygas vaikams ir mokiniams tęsti pažintį su gimtojo miesto ir rajono, Žemaitijos, respublikos etnografinėmis įžymybėmis. Susipažinta su įdomiais žmonėmis, puoselėjančiais žemaitiškas tradicijas</w:t>
      </w:r>
      <w:r w:rsidR="00C24273">
        <w:rPr>
          <w:rFonts w:ascii="Times New Roman" w:hAnsi="Times New Roman"/>
          <w:bCs/>
          <w:sz w:val="24"/>
          <w:szCs w:val="24"/>
        </w:rPr>
        <w:t>, amatus</w:t>
      </w:r>
      <w:r w:rsidRPr="00B7114E">
        <w:rPr>
          <w:rFonts w:ascii="Times New Roman" w:hAnsi="Times New Roman"/>
          <w:bCs/>
          <w:sz w:val="24"/>
          <w:szCs w:val="24"/>
        </w:rPr>
        <w:t xml:space="preserve"> ir kalbą, </w:t>
      </w:r>
      <w:r w:rsidRPr="00B7114E">
        <w:rPr>
          <w:rStyle w:val="Grietas"/>
          <w:rFonts w:ascii="Times New Roman" w:hAnsi="Times New Roman"/>
          <w:b w:val="0"/>
          <w:sz w:val="24"/>
          <w:szCs w:val="24"/>
        </w:rPr>
        <w:t>be</w:t>
      </w:r>
      <w:r w:rsidR="00C24273">
        <w:rPr>
          <w:rStyle w:val="Grietas"/>
          <w:rFonts w:ascii="Times New Roman" w:hAnsi="Times New Roman"/>
          <w:b w:val="0"/>
          <w:sz w:val="24"/>
          <w:szCs w:val="24"/>
        </w:rPr>
        <w:t>ndrinės kalbos ir tarmių kultūrą</w:t>
      </w:r>
      <w:r w:rsidRPr="00B7114E">
        <w:rPr>
          <w:rStyle w:val="Grietas"/>
          <w:rFonts w:ascii="Times New Roman" w:hAnsi="Times New Roman"/>
          <w:b w:val="0"/>
          <w:sz w:val="24"/>
          <w:szCs w:val="24"/>
        </w:rPr>
        <w:t xml:space="preserve">, </w:t>
      </w:r>
      <w:r w:rsidR="00C24273">
        <w:rPr>
          <w:rStyle w:val="Grietas"/>
          <w:rFonts w:ascii="Times New Roman" w:hAnsi="Times New Roman"/>
          <w:b w:val="0"/>
          <w:sz w:val="24"/>
          <w:szCs w:val="24"/>
        </w:rPr>
        <w:t xml:space="preserve">suvokti </w:t>
      </w:r>
      <w:r w:rsidRPr="00B7114E">
        <w:rPr>
          <w:rStyle w:val="Grietas"/>
          <w:rFonts w:ascii="Times New Roman" w:hAnsi="Times New Roman"/>
          <w:b w:val="0"/>
          <w:sz w:val="24"/>
          <w:szCs w:val="24"/>
        </w:rPr>
        <w:t>jų panašum</w:t>
      </w:r>
      <w:r w:rsidR="00C24273">
        <w:rPr>
          <w:rStyle w:val="Grietas"/>
          <w:rFonts w:ascii="Times New Roman" w:hAnsi="Times New Roman"/>
          <w:b w:val="0"/>
          <w:sz w:val="24"/>
          <w:szCs w:val="24"/>
        </w:rPr>
        <w:t>us</w:t>
      </w:r>
      <w:r w:rsidRPr="00B7114E">
        <w:rPr>
          <w:rStyle w:val="Grietas"/>
          <w:rFonts w:ascii="Times New Roman" w:hAnsi="Times New Roman"/>
          <w:b w:val="0"/>
          <w:sz w:val="24"/>
          <w:szCs w:val="24"/>
        </w:rPr>
        <w:t xml:space="preserve"> ir skirtum</w:t>
      </w:r>
      <w:r w:rsidR="00C24273">
        <w:rPr>
          <w:rStyle w:val="Grietas"/>
          <w:rFonts w:ascii="Times New Roman" w:hAnsi="Times New Roman"/>
          <w:b w:val="0"/>
          <w:sz w:val="24"/>
          <w:szCs w:val="24"/>
        </w:rPr>
        <w:t>us</w:t>
      </w:r>
      <w:r w:rsidRPr="00B7114E">
        <w:rPr>
          <w:rStyle w:val="Grietas"/>
          <w:rFonts w:ascii="Times New Roman" w:hAnsi="Times New Roman"/>
          <w:b w:val="0"/>
          <w:sz w:val="24"/>
          <w:szCs w:val="24"/>
        </w:rPr>
        <w:t>.</w:t>
      </w:r>
    </w:p>
    <w:p w:rsidR="00720C37" w:rsidRDefault="00D9364A" w:rsidP="00B41D2E">
      <w:pPr>
        <w:spacing w:after="0" w:line="240" w:lineRule="auto"/>
        <w:jc w:val="both"/>
        <w:rPr>
          <w:rFonts w:ascii="Times New Roman" w:hAnsi="Times New Roman"/>
          <w:sz w:val="24"/>
          <w:szCs w:val="24"/>
        </w:rPr>
      </w:pPr>
      <w:r w:rsidRPr="00B7114E">
        <w:rPr>
          <w:rFonts w:ascii="Times New Roman" w:eastAsia="Times New Roman" w:hAnsi="Times New Roman"/>
          <w:bCs/>
          <w:sz w:val="24"/>
          <w:szCs w:val="24"/>
          <w:lang w:eastAsia="lt-LT"/>
        </w:rPr>
        <w:t xml:space="preserve">          </w:t>
      </w:r>
      <w:r w:rsidR="002524E0">
        <w:rPr>
          <w:rFonts w:ascii="Times New Roman" w:eastAsia="Times New Roman" w:hAnsi="Times New Roman"/>
          <w:bCs/>
          <w:sz w:val="24"/>
          <w:szCs w:val="24"/>
          <w:lang w:eastAsia="lt-LT"/>
        </w:rPr>
        <w:t xml:space="preserve">  </w:t>
      </w:r>
      <w:r>
        <w:rPr>
          <w:rFonts w:ascii="Times New Roman" w:eastAsia="Times New Roman" w:hAnsi="Times New Roman"/>
          <w:bCs/>
          <w:sz w:val="24"/>
          <w:szCs w:val="24"/>
          <w:lang w:eastAsia="lt-LT"/>
        </w:rPr>
        <w:t>2015</w:t>
      </w:r>
      <w:r w:rsidR="000B0850">
        <w:rPr>
          <w:rFonts w:ascii="Times New Roman" w:eastAsia="Times New Roman" w:hAnsi="Times New Roman"/>
          <w:bCs/>
          <w:sz w:val="24"/>
          <w:szCs w:val="24"/>
          <w:lang w:eastAsia="lt-LT"/>
        </w:rPr>
        <w:t xml:space="preserve"> m. </w:t>
      </w:r>
      <w:r w:rsidRPr="00B7114E">
        <w:rPr>
          <w:rFonts w:ascii="Times New Roman" w:eastAsia="Times New Roman" w:hAnsi="Times New Roman"/>
          <w:bCs/>
          <w:sz w:val="24"/>
          <w:szCs w:val="24"/>
          <w:lang w:eastAsia="lt-LT"/>
        </w:rPr>
        <w:t xml:space="preserve"> buvo vykdomas tęstinis vaikų muzikinių gebėjimų saviraiškos skatinimo projektas „Muzikuojame, kuriame, džiaugiamės“, kurio t</w:t>
      </w:r>
      <w:r w:rsidRPr="00B7114E">
        <w:rPr>
          <w:rFonts w:ascii="Times New Roman" w:hAnsi="Times New Roman"/>
          <w:sz w:val="24"/>
          <w:szCs w:val="24"/>
        </w:rPr>
        <w:t>ikslas - sudaryti sąlygas vaikų kryptingam muzikinių  gebėjimų, kolektyvinio muzikavimo, meninės  saviraiškos, sceninės kultūros įgūdžių  ugdym</w:t>
      </w:r>
      <w:r w:rsidR="00C24273">
        <w:rPr>
          <w:rFonts w:ascii="Times New Roman" w:hAnsi="Times New Roman"/>
          <w:sz w:val="24"/>
          <w:szCs w:val="24"/>
        </w:rPr>
        <w:t>ui, pasinaudojant nuomojamų ir M</w:t>
      </w:r>
      <w:r w:rsidRPr="00B7114E">
        <w:rPr>
          <w:rFonts w:ascii="Times New Roman" w:hAnsi="Times New Roman"/>
          <w:sz w:val="24"/>
          <w:szCs w:val="24"/>
        </w:rPr>
        <w:t xml:space="preserve">okyklos įsigytų muzikos instrumentų muzikavimo mokymo galimybėmis. Veiklos rezultatai: tobulėjantys Mokyklos </w:t>
      </w:r>
      <w:proofErr w:type="spellStart"/>
      <w:r w:rsidRPr="00B7114E">
        <w:rPr>
          <w:rFonts w:ascii="Times New Roman" w:hAnsi="Times New Roman"/>
          <w:sz w:val="24"/>
          <w:szCs w:val="24"/>
        </w:rPr>
        <w:t>ksilofonais</w:t>
      </w:r>
      <w:proofErr w:type="spellEnd"/>
      <w:r w:rsidRPr="00B7114E">
        <w:rPr>
          <w:rFonts w:ascii="Times New Roman" w:hAnsi="Times New Roman"/>
          <w:sz w:val="24"/>
          <w:szCs w:val="24"/>
        </w:rPr>
        <w:t xml:space="preserve"> ir metalofonais grojančių vaikų įgūdžiai, didėjantis jų skaičius, šių instrumentų integravimas į Mokyklos  m</w:t>
      </w:r>
      <w:r w:rsidR="000B0850">
        <w:rPr>
          <w:rFonts w:ascii="Times New Roman" w:hAnsi="Times New Roman"/>
          <w:sz w:val="24"/>
          <w:szCs w:val="24"/>
        </w:rPr>
        <w:t>išraus jaunučių choro,</w:t>
      </w:r>
      <w:r w:rsidRPr="00B7114E">
        <w:rPr>
          <w:rFonts w:ascii="Times New Roman" w:hAnsi="Times New Roman"/>
          <w:sz w:val="24"/>
          <w:szCs w:val="24"/>
        </w:rPr>
        <w:t xml:space="preserve"> ansamblių</w:t>
      </w:r>
      <w:r w:rsidR="00C24273">
        <w:rPr>
          <w:rFonts w:ascii="Times New Roman" w:hAnsi="Times New Roman"/>
          <w:sz w:val="24"/>
          <w:szCs w:val="24"/>
        </w:rPr>
        <w:t xml:space="preserve"> veiklas, solistų pasirodymus, M</w:t>
      </w:r>
      <w:r w:rsidRPr="00B7114E">
        <w:rPr>
          <w:rFonts w:ascii="Times New Roman" w:hAnsi="Times New Roman"/>
          <w:sz w:val="24"/>
          <w:szCs w:val="24"/>
        </w:rPr>
        <w:t>okyklos vidaus šventinius renginius. Muzikuojantys mokiniai ats</w:t>
      </w:r>
      <w:r w:rsidR="00C00815">
        <w:rPr>
          <w:rFonts w:ascii="Times New Roman" w:hAnsi="Times New Roman"/>
          <w:sz w:val="24"/>
          <w:szCs w:val="24"/>
        </w:rPr>
        <w:t xml:space="preserve">tovavo mūsų Mokyklą, </w:t>
      </w:r>
      <w:r w:rsidRPr="00B7114E">
        <w:rPr>
          <w:rFonts w:ascii="Times New Roman" w:hAnsi="Times New Roman"/>
          <w:sz w:val="24"/>
          <w:szCs w:val="24"/>
        </w:rPr>
        <w:t xml:space="preserve"> rajoną, daugelyje rajoninių ir respublikinių koncertinių renginių, nustebino atvirą veiklą mūsų Mokykloje stebėjusius svečius iš  Rygos miesto 4</w:t>
      </w:r>
      <w:r w:rsidR="00720C37">
        <w:rPr>
          <w:rFonts w:ascii="Times New Roman" w:hAnsi="Times New Roman"/>
          <w:sz w:val="24"/>
          <w:szCs w:val="24"/>
        </w:rPr>
        <w:t xml:space="preserve">3  muzikos mokyklos mokytojus. </w:t>
      </w:r>
    </w:p>
    <w:p w:rsidR="00D9364A" w:rsidRPr="00B7114E" w:rsidRDefault="00D9364A" w:rsidP="00B41D2E">
      <w:pPr>
        <w:spacing w:after="0" w:line="240" w:lineRule="auto"/>
        <w:jc w:val="both"/>
        <w:rPr>
          <w:rFonts w:ascii="Times New Roman" w:hAnsi="Times New Roman"/>
          <w:sz w:val="24"/>
          <w:szCs w:val="24"/>
        </w:rPr>
      </w:pPr>
      <w:r w:rsidRPr="00B7114E">
        <w:rPr>
          <w:rFonts w:ascii="Times New Roman" w:hAnsi="Times New Roman"/>
          <w:sz w:val="24"/>
          <w:szCs w:val="24"/>
        </w:rPr>
        <w:t xml:space="preserve">            Dalyvavome programose „Pienas vaikams“ ir „Vaisių vartojimo skatinimas švietimo įstaigose“. Tikslas -  pagerinti vaikų ir mokinių  mitybą, ugdyti pieno ir jo produ</w:t>
      </w:r>
      <w:r w:rsidR="00C00815">
        <w:rPr>
          <w:rFonts w:ascii="Times New Roman" w:hAnsi="Times New Roman"/>
          <w:sz w:val="24"/>
          <w:szCs w:val="24"/>
        </w:rPr>
        <w:t xml:space="preserve">ktų, vaisių ir daržovių </w:t>
      </w:r>
      <w:r w:rsidRPr="00B7114E">
        <w:rPr>
          <w:rFonts w:ascii="Times New Roman" w:hAnsi="Times New Roman"/>
          <w:sz w:val="24"/>
          <w:szCs w:val="24"/>
        </w:rPr>
        <w:t xml:space="preserve"> vartojimo įpročius, mažinti vaikų nutukimo riziką. </w:t>
      </w:r>
    </w:p>
    <w:p w:rsidR="00D9364A" w:rsidRPr="001E1880" w:rsidRDefault="001E1880" w:rsidP="00B41D2E">
      <w:pPr>
        <w:pStyle w:val="Pavadinimas"/>
        <w:ind w:firstLine="720"/>
        <w:jc w:val="both"/>
        <w:rPr>
          <w:b w:val="0"/>
          <w:bCs w:val="0"/>
          <w:lang w:eastAsia="lt-LT"/>
        </w:rPr>
      </w:pPr>
      <w:r w:rsidRPr="001E1880">
        <w:rPr>
          <w:b w:val="0"/>
        </w:rPr>
        <w:lastRenderedPageBreak/>
        <w:t>Dalyvavome miesto, rajono, respublikos ir tarptautiniuose konkursuose, parodose, varžybose</w:t>
      </w:r>
      <w:r w:rsidR="00422E44">
        <w:rPr>
          <w:b w:val="0"/>
        </w:rPr>
        <w:t>.</w:t>
      </w:r>
      <w:r w:rsidRPr="001E1880">
        <w:rPr>
          <w:b w:val="0"/>
        </w:rPr>
        <w:t xml:space="preserve"> </w:t>
      </w:r>
      <w:r w:rsidR="00D9364A" w:rsidRPr="001E1880">
        <w:rPr>
          <w:b w:val="0"/>
          <w:bCs w:val="0"/>
        </w:rPr>
        <w:t>Vykdyta visa eilė vidaus projektų, akcijų „Gamtą mylėsi – sveikatą turėsi“, „S</w:t>
      </w:r>
      <w:r w:rsidR="00D9364A" w:rsidRPr="001E1880">
        <w:rPr>
          <w:b w:val="0"/>
        </w:rPr>
        <w:t xml:space="preserve">tebime, tyrinėjame, pažįstame“, „Mažosios burtininkės“, </w:t>
      </w:r>
      <w:r w:rsidR="00D9364A" w:rsidRPr="001E1880">
        <w:rPr>
          <w:b w:val="0"/>
          <w:bCs w:val="0"/>
        </w:rPr>
        <w:t xml:space="preserve">„Vaiko brandumas mokyklai“, </w:t>
      </w:r>
      <w:r w:rsidR="00D9364A" w:rsidRPr="001E1880">
        <w:rPr>
          <w:b w:val="0"/>
        </w:rPr>
        <w:t xml:space="preserve">„Augame su pasaka“, „Kelionė rogėmis“, „Medžio ir molio dovanos“, „Noriu augti sveikas“, „Pasėjau linelį“, „Kelionė laivu“, „Muzikuoju, kuriu, džiaugiuosi“, „Aktyvios klasės mokymai“, „Šauniausios klasės rinkimai“, „Baltajam badui ne...“, „Padėkime mūsų mažiesiems augintiniams“, „Žemės menas“, „Vaikų rankos džiugina žemę“ (šis projektas išaugo į respublikinį renginį“). </w:t>
      </w:r>
      <w:r w:rsidR="00D9364A" w:rsidRPr="001E1880">
        <w:rPr>
          <w:b w:val="0"/>
          <w:bCs w:val="0"/>
        </w:rPr>
        <w:t xml:space="preserve">Prisijungta prie </w:t>
      </w:r>
      <w:r w:rsidR="00D9364A" w:rsidRPr="001E1880">
        <w:rPr>
          <w:b w:val="0"/>
        </w:rPr>
        <w:t>respublikinių akcijų,  projektų vykdymo  - „Atm</w:t>
      </w:r>
      <w:r w:rsidR="000E1BAF">
        <w:rPr>
          <w:b w:val="0"/>
        </w:rPr>
        <w:t>intis gyva, nes liudija -2015“,</w:t>
      </w:r>
      <w:r w:rsidR="00D9364A" w:rsidRPr="001E1880">
        <w:rPr>
          <w:b w:val="0"/>
        </w:rPr>
        <w:t xml:space="preserve">  „Darom - 2015“,  „Mes rūšiuojam“, „Standartizuotų testų vykdymas 4 klasėje“, </w:t>
      </w:r>
      <w:r w:rsidR="00D9364A" w:rsidRPr="001E1880">
        <w:rPr>
          <w:b w:val="0"/>
          <w:bCs w:val="0"/>
          <w:lang w:eastAsia="lt-LT"/>
        </w:rPr>
        <w:t xml:space="preserve">Solidarumo bėgimas „Gelbėkim vaikus“, </w:t>
      </w:r>
      <w:r w:rsidR="000E1BAF">
        <w:rPr>
          <w:b w:val="0"/>
          <w:bCs w:val="0"/>
          <w:lang w:eastAsia="lt-LT"/>
        </w:rPr>
        <w:t>„</w:t>
      </w:r>
      <w:r w:rsidR="00D9364A" w:rsidRPr="001E1880">
        <w:rPr>
          <w:b w:val="0"/>
        </w:rPr>
        <w:t>Europos judėjimo savaitės bėgimas“.</w:t>
      </w:r>
      <w:r w:rsidRPr="001E1880">
        <w:rPr>
          <w:b w:val="0"/>
        </w:rPr>
        <w:t xml:space="preserve"> </w:t>
      </w:r>
    </w:p>
    <w:p w:rsidR="00B03D8A" w:rsidRDefault="002524E0" w:rsidP="00B41D2E">
      <w:p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B03D8A" w:rsidRPr="00DC3B83">
        <w:rPr>
          <w:rFonts w:ascii="Times New Roman" w:hAnsi="Times New Roman"/>
          <w:color w:val="000000" w:themeColor="text1"/>
          <w:sz w:val="24"/>
          <w:szCs w:val="24"/>
        </w:rPr>
        <w:t>Vykdomų programų ir ugdymo kokybės dermės, ugdymo turinio tinkamo ir efektyvaus pritaikymo rodiklis - sėkmingas ugdymo programų baigimas</w:t>
      </w:r>
      <w:r w:rsidR="0022425A">
        <w:rPr>
          <w:rFonts w:ascii="Times New Roman" w:hAnsi="Times New Roman"/>
          <w:color w:val="000000" w:themeColor="text1"/>
          <w:sz w:val="24"/>
          <w:szCs w:val="24"/>
        </w:rPr>
        <w:t>, geri 4 klasės mokinių standartizuotų testų rezultatai</w:t>
      </w:r>
      <w:r w:rsidR="00B03D8A" w:rsidRPr="00DC3B83">
        <w:rPr>
          <w:rFonts w:ascii="Times New Roman" w:hAnsi="Times New Roman"/>
          <w:color w:val="000000" w:themeColor="text1"/>
          <w:sz w:val="24"/>
          <w:szCs w:val="24"/>
        </w:rPr>
        <w:t>. Visi 49 ketvirtos klasės mokiniai baigė pradinio ugdymo programą, jiems išduoti pradinio išsilavinimo pažymėjimai. Visi 20 priešmokyklinio ugdymo amžiaus  vaikų  baigė priešmokyklinio ugdymo programą ir išvyko mokytis į 1 klasę..</w:t>
      </w:r>
      <w:r w:rsidR="000E1BAF">
        <w:rPr>
          <w:rFonts w:ascii="Times New Roman" w:hAnsi="Times New Roman"/>
          <w:color w:val="000000" w:themeColor="text1"/>
          <w:sz w:val="24"/>
          <w:szCs w:val="24"/>
        </w:rPr>
        <w:t xml:space="preserve"> </w:t>
      </w:r>
    </w:p>
    <w:p w:rsidR="001A4CF2" w:rsidRPr="000E1BAF" w:rsidRDefault="00CB0FC1" w:rsidP="000E1BAF">
      <w:pPr>
        <w:spacing w:after="0" w:line="240" w:lineRule="auto"/>
        <w:jc w:val="both"/>
        <w:rPr>
          <w:rFonts w:ascii="Times New Roman" w:hAnsi="Times New Roman"/>
          <w:color w:val="C00000"/>
          <w:sz w:val="24"/>
          <w:szCs w:val="24"/>
        </w:rPr>
      </w:pPr>
      <w:r>
        <w:rPr>
          <w:color w:val="FF0000"/>
        </w:rPr>
        <w:t xml:space="preserve">      </w:t>
      </w:r>
      <w:r w:rsidR="002524E0">
        <w:rPr>
          <w:color w:val="FF0000"/>
        </w:rPr>
        <w:t xml:space="preserve">           </w:t>
      </w:r>
      <w:r w:rsidR="004B0663" w:rsidRPr="008E0D06">
        <w:rPr>
          <w:rFonts w:ascii="Times New Roman" w:hAnsi="Times New Roman"/>
          <w:sz w:val="24"/>
          <w:szCs w:val="24"/>
        </w:rPr>
        <w:t>Mokykla 2014 – 2015 mokslo metais vykdė veiklos kokybės vidaus įsivertinimą</w:t>
      </w:r>
      <w:r w:rsidR="009F6E8F">
        <w:rPr>
          <w:rFonts w:ascii="Times New Roman" w:hAnsi="Times New Roman"/>
          <w:sz w:val="24"/>
          <w:szCs w:val="24"/>
        </w:rPr>
        <w:t>.</w:t>
      </w:r>
      <w:r w:rsidR="004B0663" w:rsidRPr="008E0D06">
        <w:rPr>
          <w:rFonts w:ascii="Times New Roman" w:hAnsi="Times New Roman"/>
          <w:sz w:val="24"/>
          <w:szCs w:val="24"/>
        </w:rPr>
        <w:t xml:space="preserve"> </w:t>
      </w:r>
      <w:r w:rsidR="009F6E8F" w:rsidRPr="009F6E8F">
        <w:rPr>
          <w:rFonts w:ascii="Times New Roman" w:hAnsi="Times New Roman"/>
          <w:sz w:val="24"/>
          <w:szCs w:val="24"/>
        </w:rPr>
        <w:t>G</w:t>
      </w:r>
      <w:r w:rsidR="004B0663" w:rsidRPr="009F6E8F">
        <w:rPr>
          <w:rFonts w:ascii="Times New Roman" w:hAnsi="Times New Roman"/>
          <w:sz w:val="24"/>
          <w:szCs w:val="24"/>
        </w:rPr>
        <w:t>eriausiai įvertint</w:t>
      </w:r>
      <w:r w:rsidR="009F6E8F" w:rsidRPr="009F6E8F">
        <w:rPr>
          <w:rFonts w:ascii="Times New Roman" w:hAnsi="Times New Roman"/>
          <w:sz w:val="24"/>
          <w:szCs w:val="24"/>
        </w:rPr>
        <w:t>i</w:t>
      </w:r>
      <w:r w:rsidR="004B0663" w:rsidRPr="009F6E8F">
        <w:rPr>
          <w:rFonts w:ascii="Times New Roman" w:hAnsi="Times New Roman"/>
          <w:sz w:val="24"/>
          <w:szCs w:val="24"/>
        </w:rPr>
        <w:t xml:space="preserve"> </w:t>
      </w:r>
      <w:r w:rsidR="009A49AB">
        <w:rPr>
          <w:rFonts w:ascii="Times New Roman" w:hAnsi="Times New Roman"/>
          <w:sz w:val="24"/>
          <w:szCs w:val="24"/>
        </w:rPr>
        <w:t xml:space="preserve">rodikliai - </w:t>
      </w:r>
      <w:r w:rsidR="008E0D06" w:rsidRPr="009F6E8F">
        <w:rPr>
          <w:rFonts w:ascii="Times New Roman" w:hAnsi="Times New Roman"/>
          <w:sz w:val="24"/>
          <w:szCs w:val="24"/>
        </w:rPr>
        <w:t xml:space="preserve">Įsivertinimo procesas (5.2.1) ir Įsivertinimo rezultatų naudojimas (5.2.2). </w:t>
      </w:r>
      <w:r w:rsidR="008E0D06" w:rsidRPr="008E0D06">
        <w:rPr>
          <w:rFonts w:ascii="Times New Roman" w:hAnsi="Times New Roman"/>
          <w:sz w:val="24"/>
          <w:szCs w:val="24"/>
        </w:rPr>
        <w:t xml:space="preserve">Tobulintina veiklos sritis – Valdymo demokratiškumas (5.3.1.). </w:t>
      </w:r>
      <w:r w:rsidR="009A49AB">
        <w:rPr>
          <w:rFonts w:ascii="Times New Roman" w:hAnsi="Times New Roman"/>
          <w:sz w:val="24"/>
          <w:szCs w:val="24"/>
        </w:rPr>
        <w:t>Apibendrinant  veiklos kokybės įsivertinimo ir metų veiklos tikslų ir uždavinių įgyvendinimą</w:t>
      </w:r>
      <w:r w:rsidR="008803A3">
        <w:rPr>
          <w:rFonts w:ascii="Times New Roman" w:hAnsi="Times New Roman"/>
          <w:sz w:val="24"/>
          <w:szCs w:val="24"/>
        </w:rPr>
        <w:t>, galima teigti, kad dar viena tobulintina veiklos sritis – ugdymo kokybė, kiekvieno mokinio pažangos pamatavimas, vertinimas,  nukreiptas į galutinį rezultatą</w:t>
      </w:r>
      <w:r w:rsidR="008E0D06" w:rsidRPr="000E1BAF">
        <w:rPr>
          <w:rFonts w:ascii="Times New Roman" w:hAnsi="Times New Roman"/>
          <w:color w:val="C00000"/>
          <w:sz w:val="24"/>
          <w:szCs w:val="24"/>
        </w:rPr>
        <w:t>.</w:t>
      </w:r>
    </w:p>
    <w:p w:rsidR="004C2A36" w:rsidRPr="001E1880" w:rsidRDefault="00DC3B83" w:rsidP="00F34DE2">
      <w:pPr>
        <w:pStyle w:val="Pavadinimas"/>
        <w:ind w:firstLine="720"/>
        <w:jc w:val="both"/>
        <w:rPr>
          <w:color w:val="FF0000"/>
        </w:rPr>
      </w:pPr>
      <w:r w:rsidRPr="00DC3B83">
        <w:rPr>
          <w:b w:val="0"/>
          <w:color w:val="000000" w:themeColor="text1"/>
        </w:rPr>
        <w:tab/>
      </w:r>
      <w:r w:rsidR="00977F52" w:rsidRPr="00E96397">
        <w:rPr>
          <w:color w:val="FF0000"/>
        </w:rPr>
        <w:t xml:space="preserve"> </w:t>
      </w:r>
    </w:p>
    <w:p w:rsidR="006412B6" w:rsidRDefault="006412B6" w:rsidP="006412B6">
      <w:pPr>
        <w:spacing w:after="0" w:line="240" w:lineRule="auto"/>
        <w:rPr>
          <w:rFonts w:ascii="Times New Roman" w:eastAsia="Times New Roman" w:hAnsi="Times New Roman"/>
          <w:b/>
          <w:bCs/>
          <w:color w:val="000000"/>
          <w:sz w:val="24"/>
          <w:szCs w:val="24"/>
          <w:lang w:eastAsia="lt-LT"/>
        </w:rPr>
      </w:pPr>
      <w:r w:rsidRPr="0045001E">
        <w:rPr>
          <w:rFonts w:ascii="Times New Roman" w:eastAsia="Times New Roman" w:hAnsi="Times New Roman"/>
          <w:b/>
          <w:bCs/>
          <w:color w:val="000000"/>
          <w:sz w:val="24"/>
          <w:szCs w:val="24"/>
          <w:lang w:eastAsia="lt-LT"/>
        </w:rPr>
        <w:t>3. PATVIRTINTŲ ASIGNAVIMŲ PANAUDOJIMAS</w:t>
      </w:r>
    </w:p>
    <w:p w:rsidR="00A60196" w:rsidRDefault="00A60196" w:rsidP="006412B6">
      <w:pPr>
        <w:spacing w:after="0" w:line="240" w:lineRule="auto"/>
        <w:rPr>
          <w:rFonts w:ascii="Times New Roman" w:eastAsia="Times New Roman" w:hAnsi="Times New Roman"/>
          <w:b/>
          <w:bCs/>
          <w:color w:val="000000"/>
          <w:sz w:val="24"/>
          <w:szCs w:val="24"/>
          <w:lang w:eastAsia="lt-LT"/>
        </w:rPr>
      </w:pPr>
    </w:p>
    <w:p w:rsidR="00A60196" w:rsidRPr="00A60196" w:rsidRDefault="00A60196" w:rsidP="00A60196">
      <w:pPr>
        <w:spacing w:after="0" w:line="240" w:lineRule="auto"/>
        <w:ind w:firstLine="709"/>
        <w:rPr>
          <w:rFonts w:ascii="Times New Roman" w:eastAsia="Times New Roman" w:hAnsi="Times New Roman"/>
          <w:color w:val="000000"/>
          <w:sz w:val="24"/>
          <w:szCs w:val="24"/>
          <w:lang w:eastAsia="lt-LT"/>
        </w:rPr>
      </w:pPr>
      <w:r w:rsidRPr="00A60196">
        <w:rPr>
          <w:rFonts w:ascii="Times New Roman" w:eastAsia="Times New Roman" w:hAnsi="Times New Roman"/>
          <w:color w:val="000000"/>
          <w:sz w:val="24"/>
          <w:szCs w:val="24"/>
          <w:lang w:eastAsia="lt-LT"/>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1134"/>
        <w:gridCol w:w="1524"/>
      </w:tblGrid>
      <w:tr w:rsidR="00A60196" w:rsidRPr="00A60196" w:rsidTr="0071043D">
        <w:tc>
          <w:tcPr>
            <w:tcW w:w="7196" w:type="dxa"/>
            <w:vMerge w:val="restart"/>
            <w:shd w:val="clear" w:color="auto" w:fill="auto"/>
          </w:tcPr>
          <w:p w:rsidR="00A60196" w:rsidRPr="00A60196" w:rsidRDefault="00A60196" w:rsidP="00A60196">
            <w:pPr>
              <w:spacing w:after="0" w:line="240" w:lineRule="auto"/>
              <w:rPr>
                <w:rFonts w:ascii="Times New Roman" w:eastAsia="Times New Roman" w:hAnsi="Times New Roman"/>
                <w:color w:val="000000"/>
                <w:sz w:val="24"/>
                <w:szCs w:val="24"/>
                <w:lang w:eastAsia="lt-LT"/>
              </w:rPr>
            </w:pPr>
            <w:r w:rsidRPr="00A60196">
              <w:rPr>
                <w:rFonts w:ascii="Times New Roman" w:eastAsia="Times New Roman" w:hAnsi="Times New Roman"/>
                <w:color w:val="000000"/>
                <w:sz w:val="24"/>
                <w:szCs w:val="24"/>
                <w:lang w:eastAsia="lt-LT"/>
              </w:rPr>
              <w:t>Finansavimo šaltiniai (</w:t>
            </w:r>
            <w:proofErr w:type="spellStart"/>
            <w:r w:rsidRPr="00A60196">
              <w:rPr>
                <w:rFonts w:ascii="Times New Roman" w:eastAsia="Times New Roman" w:hAnsi="Times New Roman"/>
                <w:color w:val="000000"/>
                <w:sz w:val="24"/>
                <w:szCs w:val="24"/>
                <w:lang w:eastAsia="lt-LT"/>
              </w:rPr>
              <w:t>Eur</w:t>
            </w:r>
            <w:proofErr w:type="spellEnd"/>
            <w:r w:rsidRPr="00A60196">
              <w:rPr>
                <w:rFonts w:ascii="Times New Roman" w:eastAsia="Times New Roman" w:hAnsi="Times New Roman"/>
                <w:color w:val="000000"/>
                <w:sz w:val="24"/>
                <w:szCs w:val="24"/>
                <w:lang w:eastAsia="lt-LT"/>
              </w:rPr>
              <w:t>)</w:t>
            </w:r>
          </w:p>
        </w:tc>
        <w:tc>
          <w:tcPr>
            <w:tcW w:w="2658" w:type="dxa"/>
            <w:gridSpan w:val="2"/>
            <w:shd w:val="clear" w:color="auto" w:fill="auto"/>
          </w:tcPr>
          <w:p w:rsidR="00A60196" w:rsidRPr="00A60196" w:rsidRDefault="00A60196" w:rsidP="00A60196">
            <w:pPr>
              <w:spacing w:after="0" w:line="240" w:lineRule="auto"/>
              <w:rPr>
                <w:rFonts w:ascii="Times New Roman" w:eastAsia="Times New Roman" w:hAnsi="Times New Roman"/>
                <w:color w:val="000000"/>
                <w:sz w:val="24"/>
                <w:szCs w:val="24"/>
                <w:lang w:eastAsia="lt-LT"/>
              </w:rPr>
            </w:pPr>
            <w:r w:rsidRPr="00A60196">
              <w:rPr>
                <w:rFonts w:ascii="Times New Roman" w:eastAsia="Times New Roman" w:hAnsi="Times New Roman"/>
                <w:color w:val="000000"/>
                <w:sz w:val="24"/>
                <w:szCs w:val="24"/>
                <w:lang w:eastAsia="lt-LT"/>
              </w:rPr>
              <w:t>Lėšos (</w:t>
            </w:r>
            <w:proofErr w:type="spellStart"/>
            <w:r w:rsidRPr="00A60196">
              <w:rPr>
                <w:rFonts w:ascii="Times New Roman" w:eastAsia="Times New Roman" w:hAnsi="Times New Roman"/>
                <w:color w:val="000000"/>
                <w:sz w:val="24"/>
                <w:szCs w:val="24"/>
                <w:lang w:eastAsia="lt-LT"/>
              </w:rPr>
              <w:t>Eur</w:t>
            </w:r>
            <w:proofErr w:type="spellEnd"/>
            <w:r w:rsidRPr="00A60196">
              <w:rPr>
                <w:rFonts w:ascii="Times New Roman" w:eastAsia="Times New Roman" w:hAnsi="Times New Roman"/>
                <w:color w:val="000000"/>
                <w:sz w:val="24"/>
                <w:szCs w:val="24"/>
                <w:lang w:eastAsia="lt-LT"/>
              </w:rPr>
              <w:t>)</w:t>
            </w:r>
          </w:p>
        </w:tc>
      </w:tr>
      <w:tr w:rsidR="00A60196" w:rsidRPr="00A60196" w:rsidTr="0071043D">
        <w:tc>
          <w:tcPr>
            <w:tcW w:w="7196" w:type="dxa"/>
            <w:vMerge/>
            <w:shd w:val="clear" w:color="auto" w:fill="auto"/>
          </w:tcPr>
          <w:p w:rsidR="00A60196" w:rsidRPr="00A60196" w:rsidRDefault="00A60196" w:rsidP="00A60196">
            <w:pPr>
              <w:spacing w:after="0" w:line="240" w:lineRule="auto"/>
              <w:rPr>
                <w:rFonts w:ascii="Times New Roman" w:eastAsia="Times New Roman" w:hAnsi="Times New Roman"/>
                <w:color w:val="000000"/>
                <w:sz w:val="24"/>
                <w:szCs w:val="24"/>
                <w:lang w:eastAsia="lt-LT"/>
              </w:rPr>
            </w:pPr>
          </w:p>
        </w:tc>
        <w:tc>
          <w:tcPr>
            <w:tcW w:w="1134" w:type="dxa"/>
            <w:shd w:val="clear" w:color="auto" w:fill="auto"/>
          </w:tcPr>
          <w:p w:rsidR="00A60196" w:rsidRPr="00A60196" w:rsidRDefault="00A60196" w:rsidP="00A60196">
            <w:pPr>
              <w:spacing w:after="0" w:line="240" w:lineRule="auto"/>
              <w:rPr>
                <w:rFonts w:ascii="Times New Roman" w:eastAsia="Times New Roman" w:hAnsi="Times New Roman"/>
                <w:color w:val="000000"/>
                <w:sz w:val="24"/>
                <w:szCs w:val="24"/>
                <w:lang w:eastAsia="lt-LT"/>
              </w:rPr>
            </w:pPr>
            <w:r w:rsidRPr="00A60196">
              <w:rPr>
                <w:rFonts w:ascii="Times New Roman" w:eastAsia="Times New Roman" w:hAnsi="Times New Roman"/>
                <w:color w:val="000000"/>
                <w:sz w:val="24"/>
                <w:szCs w:val="24"/>
                <w:lang w:eastAsia="lt-LT"/>
              </w:rPr>
              <w:t>2014 m.</w:t>
            </w:r>
          </w:p>
        </w:tc>
        <w:tc>
          <w:tcPr>
            <w:tcW w:w="1524" w:type="dxa"/>
            <w:shd w:val="clear" w:color="auto" w:fill="auto"/>
          </w:tcPr>
          <w:p w:rsidR="00A60196" w:rsidRPr="00A60196" w:rsidRDefault="00A60196" w:rsidP="00A60196">
            <w:pPr>
              <w:spacing w:after="0" w:line="240" w:lineRule="auto"/>
              <w:rPr>
                <w:rFonts w:ascii="Times New Roman" w:eastAsia="Times New Roman" w:hAnsi="Times New Roman"/>
                <w:color w:val="000000"/>
                <w:sz w:val="24"/>
                <w:szCs w:val="24"/>
                <w:lang w:eastAsia="lt-LT"/>
              </w:rPr>
            </w:pPr>
            <w:r w:rsidRPr="00A60196">
              <w:rPr>
                <w:rFonts w:ascii="Times New Roman" w:eastAsia="Times New Roman" w:hAnsi="Times New Roman"/>
                <w:color w:val="000000"/>
                <w:sz w:val="24"/>
                <w:szCs w:val="24"/>
                <w:lang w:eastAsia="lt-LT"/>
              </w:rPr>
              <w:t>2015 m.</w:t>
            </w:r>
          </w:p>
        </w:tc>
      </w:tr>
      <w:tr w:rsidR="00A60196" w:rsidRPr="00A60196" w:rsidTr="0071043D">
        <w:tc>
          <w:tcPr>
            <w:tcW w:w="7196" w:type="dxa"/>
            <w:shd w:val="clear" w:color="auto" w:fill="auto"/>
          </w:tcPr>
          <w:p w:rsidR="00A60196" w:rsidRPr="00A60196" w:rsidRDefault="00A60196" w:rsidP="00A60196">
            <w:pPr>
              <w:spacing w:after="0" w:line="240" w:lineRule="auto"/>
              <w:rPr>
                <w:rFonts w:ascii="Times New Roman" w:eastAsia="Times New Roman" w:hAnsi="Times New Roman"/>
                <w:color w:val="000000"/>
                <w:sz w:val="24"/>
                <w:szCs w:val="24"/>
                <w:lang w:eastAsia="lt-LT"/>
              </w:rPr>
            </w:pPr>
            <w:r w:rsidRPr="00A60196">
              <w:rPr>
                <w:rFonts w:ascii="Times New Roman" w:eastAsia="Times New Roman" w:hAnsi="Times New Roman"/>
                <w:color w:val="000000"/>
                <w:sz w:val="24"/>
                <w:szCs w:val="24"/>
                <w:lang w:eastAsia="lt-LT"/>
              </w:rPr>
              <w:t>Savivaldybės biudžeto lėšos</w:t>
            </w:r>
          </w:p>
        </w:tc>
        <w:tc>
          <w:tcPr>
            <w:tcW w:w="1134" w:type="dxa"/>
            <w:shd w:val="clear" w:color="auto" w:fill="auto"/>
          </w:tcPr>
          <w:p w:rsidR="00A60196" w:rsidRPr="00A60196" w:rsidRDefault="00A60196" w:rsidP="00A60196">
            <w:pPr>
              <w:spacing w:after="0" w:line="240" w:lineRule="auto"/>
              <w:rPr>
                <w:rFonts w:ascii="Times New Roman" w:eastAsia="Times New Roman" w:hAnsi="Times New Roman"/>
                <w:color w:val="000000"/>
                <w:sz w:val="24"/>
                <w:szCs w:val="24"/>
                <w:lang w:eastAsia="lt-LT"/>
              </w:rPr>
            </w:pPr>
            <w:r w:rsidRPr="00A60196">
              <w:rPr>
                <w:rFonts w:ascii="Times New Roman" w:eastAsia="Times New Roman" w:hAnsi="Times New Roman"/>
                <w:color w:val="000000"/>
                <w:sz w:val="24"/>
                <w:szCs w:val="24"/>
                <w:lang w:eastAsia="lt-LT"/>
              </w:rPr>
              <w:t>155135,0</w:t>
            </w:r>
          </w:p>
        </w:tc>
        <w:tc>
          <w:tcPr>
            <w:tcW w:w="1524" w:type="dxa"/>
            <w:shd w:val="clear" w:color="auto" w:fill="auto"/>
          </w:tcPr>
          <w:p w:rsidR="00A60196" w:rsidRPr="00A60196" w:rsidRDefault="00A60196" w:rsidP="00A60196">
            <w:pPr>
              <w:spacing w:after="0" w:line="240" w:lineRule="auto"/>
              <w:rPr>
                <w:rFonts w:ascii="Times New Roman" w:eastAsia="Times New Roman" w:hAnsi="Times New Roman"/>
                <w:color w:val="000000"/>
                <w:sz w:val="24"/>
                <w:szCs w:val="24"/>
                <w:lang w:eastAsia="lt-LT"/>
              </w:rPr>
            </w:pPr>
            <w:r w:rsidRPr="00A60196">
              <w:rPr>
                <w:rFonts w:ascii="Times New Roman" w:eastAsia="Times New Roman" w:hAnsi="Times New Roman"/>
                <w:color w:val="000000"/>
                <w:sz w:val="24"/>
                <w:szCs w:val="24"/>
                <w:lang w:eastAsia="lt-LT"/>
              </w:rPr>
              <w:t>172198,0</w:t>
            </w:r>
          </w:p>
        </w:tc>
      </w:tr>
      <w:tr w:rsidR="00A60196" w:rsidRPr="00A60196" w:rsidTr="0071043D">
        <w:tc>
          <w:tcPr>
            <w:tcW w:w="7196" w:type="dxa"/>
            <w:shd w:val="clear" w:color="auto" w:fill="auto"/>
          </w:tcPr>
          <w:p w:rsidR="00A60196" w:rsidRPr="00A60196" w:rsidRDefault="00A60196" w:rsidP="00A60196">
            <w:pPr>
              <w:spacing w:after="0" w:line="240" w:lineRule="auto"/>
              <w:rPr>
                <w:rFonts w:ascii="Times New Roman" w:eastAsia="Times New Roman" w:hAnsi="Times New Roman"/>
                <w:color w:val="000000"/>
                <w:sz w:val="24"/>
                <w:szCs w:val="24"/>
                <w:lang w:eastAsia="lt-LT"/>
              </w:rPr>
            </w:pPr>
            <w:r w:rsidRPr="00A60196">
              <w:rPr>
                <w:rFonts w:ascii="Times New Roman" w:eastAsia="Times New Roman" w:hAnsi="Times New Roman"/>
                <w:color w:val="000000"/>
                <w:sz w:val="24"/>
                <w:szCs w:val="24"/>
                <w:lang w:eastAsia="lt-LT"/>
              </w:rPr>
              <w:t>Valstybės biudžeto specialioji tikslinė dotacija (mokinio krepšelio lėšos)</w:t>
            </w:r>
          </w:p>
        </w:tc>
        <w:tc>
          <w:tcPr>
            <w:tcW w:w="1134" w:type="dxa"/>
            <w:shd w:val="clear" w:color="auto" w:fill="auto"/>
          </w:tcPr>
          <w:p w:rsidR="00A60196" w:rsidRPr="00A60196" w:rsidRDefault="00A60196" w:rsidP="00A60196">
            <w:pPr>
              <w:spacing w:after="0" w:line="240" w:lineRule="auto"/>
              <w:rPr>
                <w:rFonts w:ascii="Times New Roman" w:eastAsia="Times New Roman" w:hAnsi="Times New Roman"/>
                <w:color w:val="000000"/>
                <w:sz w:val="24"/>
                <w:szCs w:val="24"/>
                <w:lang w:eastAsia="lt-LT"/>
              </w:rPr>
            </w:pPr>
            <w:r w:rsidRPr="00A60196">
              <w:rPr>
                <w:rFonts w:ascii="Times New Roman" w:eastAsia="Times New Roman" w:hAnsi="Times New Roman"/>
                <w:color w:val="000000"/>
                <w:sz w:val="24"/>
                <w:szCs w:val="24"/>
                <w:lang w:eastAsia="lt-LT"/>
              </w:rPr>
              <w:t>187300,0</w:t>
            </w:r>
          </w:p>
        </w:tc>
        <w:tc>
          <w:tcPr>
            <w:tcW w:w="1524" w:type="dxa"/>
            <w:shd w:val="clear" w:color="auto" w:fill="auto"/>
          </w:tcPr>
          <w:p w:rsidR="00A60196" w:rsidRPr="00A60196" w:rsidRDefault="00A60196" w:rsidP="00A60196">
            <w:pPr>
              <w:spacing w:after="0" w:line="240" w:lineRule="auto"/>
              <w:rPr>
                <w:rFonts w:ascii="Times New Roman" w:eastAsia="Times New Roman" w:hAnsi="Times New Roman"/>
                <w:color w:val="000000"/>
                <w:sz w:val="24"/>
                <w:szCs w:val="24"/>
                <w:lang w:eastAsia="lt-LT"/>
              </w:rPr>
            </w:pPr>
            <w:r w:rsidRPr="00A60196">
              <w:rPr>
                <w:rFonts w:ascii="Times New Roman" w:eastAsia="Times New Roman" w:hAnsi="Times New Roman"/>
                <w:color w:val="000000"/>
                <w:sz w:val="24"/>
                <w:szCs w:val="24"/>
                <w:lang w:eastAsia="lt-LT"/>
              </w:rPr>
              <w:t>192150,0</w:t>
            </w:r>
          </w:p>
        </w:tc>
      </w:tr>
      <w:tr w:rsidR="00A60196" w:rsidRPr="00A60196" w:rsidTr="0071043D">
        <w:tc>
          <w:tcPr>
            <w:tcW w:w="7196" w:type="dxa"/>
            <w:shd w:val="clear" w:color="auto" w:fill="auto"/>
          </w:tcPr>
          <w:p w:rsidR="00A60196" w:rsidRPr="00A60196" w:rsidRDefault="00A60196" w:rsidP="00A60196">
            <w:pPr>
              <w:spacing w:after="0" w:line="240" w:lineRule="auto"/>
              <w:rPr>
                <w:rFonts w:ascii="Times New Roman" w:eastAsia="Times New Roman" w:hAnsi="Times New Roman"/>
                <w:color w:val="FF0000"/>
                <w:sz w:val="24"/>
                <w:szCs w:val="24"/>
                <w:lang w:eastAsia="lt-LT"/>
              </w:rPr>
            </w:pPr>
            <w:r w:rsidRPr="00A60196">
              <w:rPr>
                <w:rFonts w:ascii="Times New Roman" w:eastAsia="Times New Roman" w:hAnsi="Times New Roman"/>
                <w:color w:val="000000"/>
                <w:sz w:val="24"/>
                <w:szCs w:val="24"/>
                <w:lang w:eastAsia="lt-LT"/>
              </w:rPr>
              <w:t xml:space="preserve">Kitos lėšos (paramos lėšos, 2 proc. GPM) </w:t>
            </w:r>
          </w:p>
        </w:tc>
        <w:tc>
          <w:tcPr>
            <w:tcW w:w="1134" w:type="dxa"/>
            <w:shd w:val="clear" w:color="auto" w:fill="auto"/>
          </w:tcPr>
          <w:p w:rsidR="00A60196" w:rsidRPr="00A60196" w:rsidRDefault="00A60196" w:rsidP="00A60196">
            <w:pPr>
              <w:spacing w:after="0" w:line="240" w:lineRule="auto"/>
              <w:rPr>
                <w:rFonts w:ascii="Times New Roman" w:eastAsia="Times New Roman" w:hAnsi="Times New Roman"/>
                <w:color w:val="000000"/>
                <w:sz w:val="24"/>
                <w:szCs w:val="24"/>
                <w:lang w:eastAsia="lt-LT"/>
              </w:rPr>
            </w:pPr>
            <w:r w:rsidRPr="00A60196">
              <w:rPr>
                <w:rFonts w:ascii="Times New Roman" w:eastAsia="Times New Roman" w:hAnsi="Times New Roman"/>
                <w:color w:val="000000"/>
                <w:sz w:val="24"/>
                <w:szCs w:val="24"/>
                <w:lang w:eastAsia="lt-LT"/>
              </w:rPr>
              <w:t>11476,0</w:t>
            </w:r>
          </w:p>
        </w:tc>
        <w:tc>
          <w:tcPr>
            <w:tcW w:w="1524" w:type="dxa"/>
            <w:shd w:val="clear" w:color="auto" w:fill="auto"/>
          </w:tcPr>
          <w:p w:rsidR="00A60196" w:rsidRPr="00A60196" w:rsidRDefault="00A60196" w:rsidP="00A60196">
            <w:pPr>
              <w:spacing w:after="0" w:line="240" w:lineRule="auto"/>
              <w:rPr>
                <w:rFonts w:ascii="Times New Roman" w:eastAsia="Times New Roman" w:hAnsi="Times New Roman"/>
                <w:color w:val="000000"/>
                <w:sz w:val="24"/>
                <w:szCs w:val="24"/>
                <w:lang w:eastAsia="lt-LT"/>
              </w:rPr>
            </w:pPr>
            <w:r w:rsidRPr="00A60196">
              <w:rPr>
                <w:rFonts w:ascii="Times New Roman" w:eastAsia="Times New Roman" w:hAnsi="Times New Roman"/>
                <w:color w:val="000000"/>
                <w:sz w:val="24"/>
                <w:szCs w:val="24"/>
                <w:lang w:eastAsia="lt-LT"/>
              </w:rPr>
              <w:t>21977,0</w:t>
            </w:r>
          </w:p>
        </w:tc>
      </w:tr>
      <w:tr w:rsidR="00A60196" w:rsidRPr="00A60196" w:rsidTr="0071043D">
        <w:tc>
          <w:tcPr>
            <w:tcW w:w="7196" w:type="dxa"/>
            <w:shd w:val="clear" w:color="auto" w:fill="auto"/>
          </w:tcPr>
          <w:p w:rsidR="00A60196" w:rsidRPr="00A60196" w:rsidRDefault="00A60196" w:rsidP="00A60196">
            <w:pPr>
              <w:spacing w:after="0" w:line="240" w:lineRule="auto"/>
              <w:rPr>
                <w:rFonts w:ascii="Times New Roman" w:eastAsia="Times New Roman" w:hAnsi="Times New Roman"/>
                <w:color w:val="000000"/>
                <w:sz w:val="24"/>
                <w:szCs w:val="24"/>
                <w:lang w:eastAsia="lt-LT"/>
              </w:rPr>
            </w:pPr>
            <w:r w:rsidRPr="00A60196">
              <w:rPr>
                <w:rFonts w:ascii="Times New Roman" w:eastAsia="Times New Roman" w:hAnsi="Times New Roman"/>
                <w:sz w:val="24"/>
                <w:szCs w:val="24"/>
                <w:lang w:eastAsia="lt-LT"/>
              </w:rPr>
              <w:t>ES lėšos</w:t>
            </w:r>
          </w:p>
        </w:tc>
        <w:tc>
          <w:tcPr>
            <w:tcW w:w="1134" w:type="dxa"/>
            <w:shd w:val="clear" w:color="auto" w:fill="auto"/>
          </w:tcPr>
          <w:p w:rsidR="00A60196" w:rsidRPr="00A60196" w:rsidRDefault="00A60196" w:rsidP="00A60196">
            <w:pPr>
              <w:spacing w:after="0" w:line="240" w:lineRule="auto"/>
              <w:rPr>
                <w:rFonts w:ascii="Times New Roman" w:eastAsia="Times New Roman" w:hAnsi="Times New Roman"/>
                <w:color w:val="000000"/>
                <w:sz w:val="24"/>
                <w:szCs w:val="24"/>
                <w:lang w:eastAsia="lt-LT"/>
              </w:rPr>
            </w:pPr>
            <w:r w:rsidRPr="00A60196">
              <w:rPr>
                <w:rFonts w:ascii="Times New Roman" w:eastAsia="Times New Roman" w:hAnsi="Times New Roman"/>
                <w:color w:val="000000"/>
                <w:sz w:val="24"/>
                <w:szCs w:val="24"/>
                <w:lang w:eastAsia="lt-LT"/>
              </w:rPr>
              <w:t>-</w:t>
            </w:r>
          </w:p>
        </w:tc>
        <w:tc>
          <w:tcPr>
            <w:tcW w:w="1524" w:type="dxa"/>
            <w:shd w:val="clear" w:color="auto" w:fill="auto"/>
          </w:tcPr>
          <w:p w:rsidR="00A60196" w:rsidRPr="00A60196" w:rsidRDefault="00A60196" w:rsidP="00A60196">
            <w:pPr>
              <w:spacing w:after="0" w:line="240" w:lineRule="auto"/>
              <w:rPr>
                <w:rFonts w:ascii="Times New Roman" w:eastAsia="Times New Roman" w:hAnsi="Times New Roman"/>
                <w:color w:val="000000"/>
                <w:sz w:val="24"/>
                <w:szCs w:val="24"/>
                <w:lang w:eastAsia="lt-LT"/>
              </w:rPr>
            </w:pPr>
            <w:r w:rsidRPr="00A60196">
              <w:rPr>
                <w:rFonts w:ascii="Times New Roman" w:eastAsia="Times New Roman" w:hAnsi="Times New Roman"/>
                <w:color w:val="000000"/>
                <w:sz w:val="24"/>
                <w:szCs w:val="24"/>
                <w:lang w:eastAsia="lt-LT"/>
              </w:rPr>
              <w:t>-</w:t>
            </w:r>
          </w:p>
        </w:tc>
      </w:tr>
    </w:tbl>
    <w:p w:rsidR="00A60196" w:rsidRDefault="00A60196" w:rsidP="00A60196"/>
    <w:p w:rsidR="00A60196" w:rsidRDefault="00A60196" w:rsidP="00A60196">
      <w:r>
        <w:rPr>
          <w:noProof/>
          <w:lang w:eastAsia="lt-LT"/>
        </w:rPr>
        <w:drawing>
          <wp:inline distT="0" distB="0" distL="0" distR="0" wp14:anchorId="0806468C" wp14:editId="73CD15AA">
            <wp:extent cx="6162675" cy="3019425"/>
            <wp:effectExtent l="0" t="0" r="9525" b="9525"/>
            <wp:docPr id="1" name="Diagrama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60196" w:rsidRPr="000E1BAF" w:rsidRDefault="00A60196" w:rsidP="00A60196">
      <w:pPr>
        <w:rPr>
          <w:rFonts w:ascii="Times New Roman" w:hAnsi="Times New Roman"/>
        </w:rPr>
      </w:pPr>
      <w:r w:rsidRPr="000E1BAF">
        <w:rPr>
          <w:rFonts w:ascii="Times New Roman" w:hAnsi="Times New Roman"/>
        </w:rPr>
        <w:t>1 diagrama (Šaltinis: biudžeto vykdymo ataskaitų rinkiniai 2015 m.)</w:t>
      </w:r>
    </w:p>
    <w:p w:rsidR="00A60196" w:rsidRDefault="00A60196" w:rsidP="00A60196"/>
    <w:p w:rsidR="00A60196" w:rsidRDefault="00A60196" w:rsidP="00A60196">
      <w:r>
        <w:rPr>
          <w:noProof/>
          <w:lang w:eastAsia="lt-LT"/>
        </w:rPr>
        <w:drawing>
          <wp:inline distT="0" distB="0" distL="0" distR="0" wp14:anchorId="1DC50C6D" wp14:editId="2B7A7A34">
            <wp:extent cx="6105525" cy="3362325"/>
            <wp:effectExtent l="0" t="0" r="9525" b="9525"/>
            <wp:docPr id="2" name="Diagrama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A60196" w:rsidRDefault="00A60196" w:rsidP="00A60196">
      <w:pPr>
        <w:rPr>
          <w:rFonts w:ascii="Times New Roman" w:hAnsi="Times New Roman"/>
          <w:sz w:val="24"/>
          <w:szCs w:val="24"/>
        </w:rPr>
      </w:pPr>
      <w:r w:rsidRPr="000E1BAF">
        <w:rPr>
          <w:rFonts w:ascii="Times New Roman" w:hAnsi="Times New Roman"/>
          <w:sz w:val="24"/>
          <w:szCs w:val="24"/>
        </w:rPr>
        <w:t>2 diagrama (Šaltinis: biudžeto vykdymo ataskaitų rinkiniai 2015 m.)</w:t>
      </w:r>
    </w:p>
    <w:p w:rsidR="009D7398" w:rsidRDefault="009D7398" w:rsidP="00A60196">
      <w:pPr>
        <w:rPr>
          <w:rFonts w:ascii="Times New Roman" w:hAnsi="Times New Roman"/>
          <w:sz w:val="24"/>
          <w:szCs w:val="24"/>
        </w:rPr>
      </w:pPr>
    </w:p>
    <w:p w:rsidR="009D7398" w:rsidRDefault="009D7398" w:rsidP="00A60196">
      <w:pPr>
        <w:rPr>
          <w:rFonts w:ascii="Times New Roman" w:hAnsi="Times New Roman"/>
          <w:sz w:val="24"/>
          <w:szCs w:val="24"/>
        </w:rPr>
      </w:pPr>
    </w:p>
    <w:p w:rsidR="009D7398" w:rsidRPr="000E1BAF" w:rsidRDefault="009D7398" w:rsidP="00A60196">
      <w:pPr>
        <w:rPr>
          <w:rFonts w:ascii="Times New Roman" w:hAnsi="Times New Roman"/>
          <w:sz w:val="24"/>
          <w:szCs w:val="24"/>
        </w:rPr>
      </w:pPr>
    </w:p>
    <w:p w:rsidR="00A60196" w:rsidRDefault="00A60196" w:rsidP="00A60196">
      <w:r>
        <w:rPr>
          <w:noProof/>
          <w:lang w:eastAsia="lt-LT"/>
        </w:rPr>
        <w:drawing>
          <wp:inline distT="0" distB="0" distL="0" distR="0" wp14:anchorId="14AEF71B" wp14:editId="174A94F6">
            <wp:extent cx="6076950" cy="2600325"/>
            <wp:effectExtent l="0" t="0" r="0" b="9525"/>
            <wp:docPr id="3" name="Diagrama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A60196" w:rsidRDefault="00A60196" w:rsidP="00A60196">
      <w:pPr>
        <w:rPr>
          <w:rFonts w:ascii="Times New Roman" w:hAnsi="Times New Roman"/>
        </w:rPr>
      </w:pPr>
      <w:r w:rsidRPr="000E1BAF">
        <w:rPr>
          <w:rFonts w:ascii="Times New Roman" w:hAnsi="Times New Roman"/>
        </w:rPr>
        <w:t>3 diagrama (Šaltinis: biudžeto vykdymo ataskaitų rinkiniai 2015 m.)</w:t>
      </w:r>
    </w:p>
    <w:p w:rsidR="009D7398" w:rsidRPr="000E1BAF" w:rsidRDefault="009D7398" w:rsidP="00A60196">
      <w:pPr>
        <w:rPr>
          <w:rFonts w:ascii="Times New Roman" w:hAnsi="Times New Roman"/>
        </w:rPr>
      </w:pPr>
    </w:p>
    <w:p w:rsidR="00A60196" w:rsidRDefault="00A60196" w:rsidP="00A60196">
      <w:r>
        <w:rPr>
          <w:noProof/>
          <w:lang w:eastAsia="lt-LT"/>
        </w:rPr>
        <w:lastRenderedPageBreak/>
        <w:drawing>
          <wp:inline distT="0" distB="0" distL="0" distR="0" wp14:anchorId="23416627" wp14:editId="1EF8B645">
            <wp:extent cx="5934075" cy="2790825"/>
            <wp:effectExtent l="0" t="0" r="9525" b="9525"/>
            <wp:docPr id="4" name="Diagrama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A60196" w:rsidRDefault="00963841" w:rsidP="00A60196">
      <w:pPr>
        <w:spacing w:after="0" w:line="240" w:lineRule="auto"/>
        <w:rPr>
          <w:rFonts w:ascii="Times New Roman" w:hAnsi="Times New Roman"/>
          <w:sz w:val="24"/>
          <w:szCs w:val="24"/>
        </w:rPr>
      </w:pPr>
      <w:r>
        <w:rPr>
          <w:rFonts w:ascii="Times New Roman" w:hAnsi="Times New Roman"/>
          <w:sz w:val="24"/>
          <w:szCs w:val="24"/>
        </w:rPr>
        <w:t xml:space="preserve">  </w:t>
      </w:r>
      <w:r w:rsidR="00A60196" w:rsidRPr="00A60196">
        <w:rPr>
          <w:rFonts w:ascii="Times New Roman" w:hAnsi="Times New Roman"/>
          <w:sz w:val="24"/>
          <w:szCs w:val="24"/>
        </w:rPr>
        <w:t>4 diagrama (Šaltinis: biudžeto vykdymo ataskaitų rinkiniai 2015 m.)</w:t>
      </w:r>
    </w:p>
    <w:p w:rsidR="00D5453C" w:rsidRDefault="00D5453C" w:rsidP="00A60196">
      <w:pPr>
        <w:spacing w:after="0" w:line="240" w:lineRule="auto"/>
        <w:rPr>
          <w:rFonts w:ascii="Times New Roman" w:hAnsi="Times New Roman"/>
          <w:sz w:val="24"/>
          <w:szCs w:val="24"/>
        </w:rPr>
      </w:pPr>
    </w:p>
    <w:p w:rsidR="00A60196" w:rsidRPr="00A60196" w:rsidRDefault="00A60196" w:rsidP="00963841">
      <w:pPr>
        <w:spacing w:after="0" w:line="240" w:lineRule="auto"/>
        <w:ind w:firstLine="1296"/>
        <w:jc w:val="both"/>
        <w:rPr>
          <w:rFonts w:ascii="Times New Roman" w:eastAsia="Times New Roman" w:hAnsi="Times New Roman"/>
          <w:bCs/>
          <w:color w:val="000000"/>
          <w:sz w:val="24"/>
          <w:szCs w:val="24"/>
          <w:lang w:eastAsia="lt-LT"/>
        </w:rPr>
      </w:pPr>
      <w:r w:rsidRPr="00A60196">
        <w:rPr>
          <w:rFonts w:ascii="Times New Roman" w:eastAsia="Times New Roman" w:hAnsi="Times New Roman"/>
          <w:bCs/>
          <w:color w:val="000000"/>
          <w:sz w:val="24"/>
          <w:szCs w:val="24"/>
          <w:lang w:eastAsia="lt-LT"/>
        </w:rPr>
        <w:t>1-4 diagramose pateikiama informacija apie detalų biudžeto vykdymą, lėšų panaudojimą pagal finansavimo šaltinius.</w:t>
      </w:r>
    </w:p>
    <w:p w:rsidR="00A60196" w:rsidRDefault="00A60196" w:rsidP="006412B6">
      <w:pPr>
        <w:spacing w:after="0" w:line="240" w:lineRule="auto"/>
        <w:rPr>
          <w:rFonts w:ascii="Times New Roman" w:eastAsia="Times New Roman" w:hAnsi="Times New Roman"/>
          <w:b/>
          <w:bCs/>
          <w:color w:val="000000"/>
          <w:sz w:val="24"/>
          <w:szCs w:val="24"/>
          <w:lang w:eastAsia="lt-LT"/>
        </w:rPr>
      </w:pPr>
    </w:p>
    <w:p w:rsidR="006412B6" w:rsidRPr="0045001E" w:rsidRDefault="006412B6" w:rsidP="006412B6">
      <w:pPr>
        <w:spacing w:after="0" w:line="240" w:lineRule="auto"/>
        <w:rPr>
          <w:rFonts w:ascii="Times New Roman" w:eastAsia="Times New Roman" w:hAnsi="Times New Roman"/>
          <w:b/>
          <w:bCs/>
          <w:color w:val="000000"/>
          <w:sz w:val="24"/>
          <w:szCs w:val="24"/>
          <w:lang w:eastAsia="lt-LT"/>
        </w:rPr>
      </w:pPr>
      <w:r w:rsidRPr="0045001E">
        <w:rPr>
          <w:rFonts w:ascii="Times New Roman" w:eastAsia="Times New Roman" w:hAnsi="Times New Roman"/>
          <w:b/>
          <w:bCs/>
          <w:color w:val="000000"/>
          <w:sz w:val="24"/>
          <w:szCs w:val="24"/>
          <w:lang w:eastAsia="lt-LT"/>
        </w:rPr>
        <w:t>4. PROBLEMOS, PASTABOS, PASIŪLYMAI</w:t>
      </w:r>
    </w:p>
    <w:p w:rsidR="00F34DE2" w:rsidRPr="00CB0FC1" w:rsidRDefault="006412B6" w:rsidP="00CB0FC1">
      <w:pPr>
        <w:spacing w:after="0"/>
        <w:ind w:firstLine="720"/>
        <w:jc w:val="both"/>
        <w:rPr>
          <w:rFonts w:ascii="Times New Roman" w:hAnsi="Times New Roman"/>
          <w:b/>
          <w:sz w:val="24"/>
          <w:szCs w:val="24"/>
        </w:rPr>
      </w:pPr>
      <w:r w:rsidRPr="00CB0FC1">
        <w:rPr>
          <w:rFonts w:ascii="Times New Roman" w:eastAsia="Times New Roman" w:hAnsi="Times New Roman"/>
          <w:b/>
          <w:bCs/>
          <w:sz w:val="24"/>
          <w:szCs w:val="24"/>
          <w:lang w:eastAsia="lt-LT"/>
        </w:rPr>
        <w:t> </w:t>
      </w:r>
      <w:r w:rsidR="00CB0FC1">
        <w:rPr>
          <w:rFonts w:ascii="Times New Roman" w:eastAsia="Times New Roman" w:hAnsi="Times New Roman"/>
          <w:b/>
          <w:bCs/>
          <w:sz w:val="24"/>
          <w:szCs w:val="24"/>
          <w:lang w:eastAsia="lt-LT"/>
        </w:rPr>
        <w:tab/>
      </w:r>
      <w:r w:rsidR="00F34DE2" w:rsidRPr="00CB0FC1">
        <w:rPr>
          <w:rFonts w:ascii="Times New Roman" w:hAnsi="Times New Roman"/>
          <w:sz w:val="24"/>
          <w:szCs w:val="24"/>
        </w:rPr>
        <w:t>Mokykl</w:t>
      </w:r>
      <w:r w:rsidR="001A4CF2" w:rsidRPr="00CB0FC1">
        <w:rPr>
          <w:rFonts w:ascii="Times New Roman" w:hAnsi="Times New Roman"/>
          <w:sz w:val="24"/>
          <w:szCs w:val="24"/>
        </w:rPr>
        <w:t>ai</w:t>
      </w:r>
      <w:r w:rsidR="00F34DE2" w:rsidRPr="00CB0FC1">
        <w:rPr>
          <w:rFonts w:ascii="Times New Roman" w:hAnsi="Times New Roman"/>
          <w:sz w:val="24"/>
          <w:szCs w:val="24"/>
        </w:rPr>
        <w:t xml:space="preserve"> reikalinga </w:t>
      </w:r>
      <w:r w:rsidR="001A4CF2" w:rsidRPr="00CB0FC1">
        <w:rPr>
          <w:rFonts w:ascii="Times New Roman" w:hAnsi="Times New Roman"/>
          <w:sz w:val="24"/>
          <w:szCs w:val="24"/>
        </w:rPr>
        <w:t xml:space="preserve">vidaus ir išorės patalpų </w:t>
      </w:r>
      <w:r w:rsidR="00F34DE2" w:rsidRPr="00CB0FC1">
        <w:rPr>
          <w:rFonts w:ascii="Times New Roman" w:hAnsi="Times New Roman"/>
          <w:sz w:val="24"/>
          <w:szCs w:val="24"/>
        </w:rPr>
        <w:t>renovacija</w:t>
      </w:r>
      <w:r w:rsidR="001A4CF2" w:rsidRPr="00CB0FC1">
        <w:rPr>
          <w:rFonts w:ascii="Times New Roman" w:hAnsi="Times New Roman"/>
          <w:sz w:val="24"/>
          <w:szCs w:val="24"/>
        </w:rPr>
        <w:t xml:space="preserve">, teritorijoje būtina </w:t>
      </w:r>
      <w:r w:rsidR="00F34DE2" w:rsidRPr="00CB0FC1">
        <w:rPr>
          <w:rFonts w:ascii="Times New Roman" w:hAnsi="Times New Roman"/>
          <w:sz w:val="24"/>
          <w:szCs w:val="24"/>
        </w:rPr>
        <w:t>atnaujin</w:t>
      </w:r>
      <w:r w:rsidR="001A4CF2" w:rsidRPr="00CB0FC1">
        <w:rPr>
          <w:rFonts w:ascii="Times New Roman" w:hAnsi="Times New Roman"/>
          <w:sz w:val="24"/>
          <w:szCs w:val="24"/>
        </w:rPr>
        <w:t xml:space="preserve">ti </w:t>
      </w:r>
      <w:r w:rsidR="000E1BAF">
        <w:rPr>
          <w:rFonts w:ascii="Times New Roman" w:hAnsi="Times New Roman"/>
          <w:sz w:val="24"/>
          <w:szCs w:val="24"/>
        </w:rPr>
        <w:t>takų</w:t>
      </w:r>
      <w:r w:rsidR="001A4CF2" w:rsidRPr="00CB0FC1">
        <w:rPr>
          <w:rFonts w:ascii="Times New Roman" w:hAnsi="Times New Roman"/>
          <w:sz w:val="24"/>
          <w:szCs w:val="24"/>
        </w:rPr>
        <w:t xml:space="preserve"> dangą,  lauko aikšteles.</w:t>
      </w:r>
      <w:r w:rsidR="00F34DE2" w:rsidRPr="00CB0FC1">
        <w:rPr>
          <w:rFonts w:ascii="Times New Roman" w:hAnsi="Times New Roman"/>
          <w:sz w:val="24"/>
          <w:szCs w:val="24"/>
        </w:rPr>
        <w:t xml:space="preserve"> </w:t>
      </w:r>
    </w:p>
    <w:p w:rsidR="00F34DE2" w:rsidRPr="00CB0FC1" w:rsidRDefault="00CB0FC1" w:rsidP="00CB0FC1">
      <w:pPr>
        <w:spacing w:after="0"/>
        <w:rPr>
          <w:rFonts w:ascii="Times New Roman" w:hAnsi="Times New Roman"/>
          <w:sz w:val="24"/>
          <w:szCs w:val="24"/>
        </w:rPr>
      </w:pPr>
      <w:r>
        <w:rPr>
          <w:sz w:val="24"/>
          <w:szCs w:val="24"/>
        </w:rPr>
        <w:tab/>
      </w:r>
      <w:r w:rsidR="00F34DE2" w:rsidRPr="00CB0FC1">
        <w:rPr>
          <w:rFonts w:ascii="Times New Roman" w:hAnsi="Times New Roman"/>
          <w:sz w:val="24"/>
          <w:szCs w:val="24"/>
        </w:rPr>
        <w:t>Proble</w:t>
      </w:r>
      <w:r w:rsidR="000E1BAF">
        <w:rPr>
          <w:rFonts w:ascii="Times New Roman" w:hAnsi="Times New Roman"/>
          <w:sz w:val="24"/>
          <w:szCs w:val="24"/>
        </w:rPr>
        <w:t xml:space="preserve">mų kelia  </w:t>
      </w:r>
      <w:r w:rsidR="00465301">
        <w:rPr>
          <w:rFonts w:ascii="Times New Roman" w:hAnsi="Times New Roman"/>
          <w:sz w:val="24"/>
          <w:szCs w:val="24"/>
        </w:rPr>
        <w:t>interneto ryšys (lėtas, stringantis).</w:t>
      </w:r>
      <w:r w:rsidR="00F34DE2" w:rsidRPr="00CB0FC1">
        <w:rPr>
          <w:rFonts w:ascii="Times New Roman" w:hAnsi="Times New Roman"/>
          <w:sz w:val="24"/>
          <w:szCs w:val="24"/>
        </w:rPr>
        <w:t xml:space="preserve">        </w:t>
      </w:r>
    </w:p>
    <w:p w:rsidR="00F34DE2" w:rsidRPr="00CB0FC1" w:rsidRDefault="001A4CF2" w:rsidP="00CB0FC1">
      <w:pPr>
        <w:spacing w:after="0"/>
        <w:ind w:firstLine="720"/>
        <w:jc w:val="both"/>
        <w:rPr>
          <w:rFonts w:ascii="Times New Roman" w:hAnsi="Times New Roman"/>
          <w:sz w:val="24"/>
          <w:szCs w:val="24"/>
        </w:rPr>
      </w:pPr>
      <w:r w:rsidRPr="00CB0FC1">
        <w:rPr>
          <w:rFonts w:ascii="Times New Roman" w:hAnsi="Times New Roman"/>
          <w:sz w:val="24"/>
          <w:szCs w:val="24"/>
        </w:rPr>
        <w:tab/>
        <w:t>2015</w:t>
      </w:r>
      <w:r w:rsidR="00F34DE2" w:rsidRPr="00CB0FC1">
        <w:rPr>
          <w:rFonts w:ascii="Times New Roman" w:hAnsi="Times New Roman"/>
          <w:sz w:val="24"/>
          <w:szCs w:val="24"/>
        </w:rPr>
        <w:t xml:space="preserve"> metais atlikti kontroliuojančių institucijų patikrinimai. Tikrinimų rezultatai pateikti aktuose ir pažymose.  Pažeidimų, dėl vadovo veiklos, nenustatyta.</w:t>
      </w:r>
    </w:p>
    <w:p w:rsidR="008E0D06" w:rsidRPr="002A5697" w:rsidRDefault="001A4CF2" w:rsidP="008E0D06">
      <w:pPr>
        <w:spacing w:after="0" w:line="240" w:lineRule="auto"/>
        <w:ind w:firstLine="720"/>
        <w:jc w:val="both"/>
        <w:rPr>
          <w:rFonts w:ascii="Times New Roman" w:eastAsia="Times New Roman" w:hAnsi="Times New Roman"/>
          <w:color w:val="000000"/>
          <w:sz w:val="24"/>
          <w:szCs w:val="24"/>
          <w:lang w:eastAsia="lt-LT"/>
        </w:rPr>
      </w:pPr>
      <w:r w:rsidRPr="001A4CF2">
        <w:rPr>
          <w:rFonts w:ascii="Times New Roman" w:eastAsia="Times New Roman" w:hAnsi="Times New Roman"/>
          <w:b/>
          <w:bCs/>
          <w:color w:val="FF0000"/>
          <w:sz w:val="32"/>
          <w:szCs w:val="24"/>
          <w:lang w:eastAsia="lt-LT"/>
        </w:rPr>
        <w:tab/>
      </w:r>
      <w:r w:rsidRPr="004B0663">
        <w:rPr>
          <w:rFonts w:ascii="Times New Roman" w:eastAsia="Times New Roman" w:hAnsi="Times New Roman"/>
          <w:bCs/>
          <w:sz w:val="24"/>
          <w:szCs w:val="24"/>
          <w:lang w:eastAsia="lt-LT"/>
        </w:rPr>
        <w:t xml:space="preserve">Dėkojame </w:t>
      </w:r>
      <w:r w:rsidR="002A5697">
        <w:rPr>
          <w:rFonts w:ascii="Times New Roman" w:eastAsia="Times New Roman" w:hAnsi="Times New Roman"/>
          <w:bCs/>
          <w:sz w:val="24"/>
          <w:szCs w:val="24"/>
          <w:lang w:eastAsia="lt-LT"/>
        </w:rPr>
        <w:t>už</w:t>
      </w:r>
      <w:r w:rsidR="00CB0FC1" w:rsidRPr="004B0663">
        <w:rPr>
          <w:rFonts w:ascii="Times New Roman" w:eastAsia="Times New Roman" w:hAnsi="Times New Roman"/>
          <w:bCs/>
          <w:sz w:val="24"/>
          <w:szCs w:val="24"/>
          <w:lang w:eastAsia="lt-LT"/>
        </w:rPr>
        <w:t xml:space="preserve"> skirtas lėšas Mokyklos teritorijos </w:t>
      </w:r>
      <w:r w:rsidR="00814D57">
        <w:rPr>
          <w:rFonts w:ascii="Times New Roman" w:eastAsia="Times New Roman" w:hAnsi="Times New Roman"/>
          <w:bCs/>
          <w:sz w:val="24"/>
          <w:szCs w:val="24"/>
          <w:lang w:eastAsia="lt-LT"/>
        </w:rPr>
        <w:t>sklypo aptvėrimui</w:t>
      </w:r>
      <w:r w:rsidR="00CB0FC1" w:rsidRPr="004B0663">
        <w:rPr>
          <w:rFonts w:ascii="Times New Roman" w:eastAsia="Times New Roman" w:hAnsi="Times New Roman"/>
          <w:bCs/>
          <w:sz w:val="24"/>
          <w:szCs w:val="24"/>
          <w:lang w:eastAsia="lt-LT"/>
        </w:rPr>
        <w:t xml:space="preserve">, naujos ikimokyklinės grupės įrengimui ir </w:t>
      </w:r>
      <w:r w:rsidR="009A49AB">
        <w:rPr>
          <w:rFonts w:ascii="Times New Roman" w:eastAsia="Times New Roman" w:hAnsi="Times New Roman"/>
          <w:bCs/>
          <w:sz w:val="24"/>
          <w:szCs w:val="24"/>
          <w:lang w:eastAsia="lt-LT"/>
        </w:rPr>
        <w:t>šiuolaikinių mokymo priemonių įsigijimui.</w:t>
      </w:r>
      <w:r w:rsidR="00814D57" w:rsidRPr="002A5697">
        <w:rPr>
          <w:rFonts w:ascii="Times New Roman" w:eastAsia="Times New Roman" w:hAnsi="Times New Roman"/>
          <w:color w:val="000000"/>
          <w:sz w:val="24"/>
          <w:szCs w:val="24"/>
          <w:lang w:eastAsia="lt-LT"/>
        </w:rPr>
        <w:t xml:space="preserve"> </w:t>
      </w:r>
    </w:p>
    <w:p w:rsidR="009A49AB" w:rsidRDefault="009A49AB" w:rsidP="008E0D06">
      <w:pPr>
        <w:spacing w:after="0" w:line="240" w:lineRule="auto"/>
        <w:jc w:val="center"/>
        <w:rPr>
          <w:rFonts w:ascii="Times New Roman" w:eastAsia="Times New Roman" w:hAnsi="Times New Roman"/>
          <w:color w:val="000000"/>
          <w:sz w:val="24"/>
          <w:szCs w:val="24"/>
          <w:lang w:eastAsia="lt-LT"/>
        </w:rPr>
      </w:pPr>
    </w:p>
    <w:p w:rsidR="008E0D06" w:rsidRDefault="008E0D06" w:rsidP="008E0D06">
      <w:pPr>
        <w:spacing w:after="0" w:line="240" w:lineRule="auto"/>
        <w:jc w:val="center"/>
        <w:rPr>
          <w:rFonts w:ascii="Times New Roman" w:eastAsia="Times New Roman" w:hAnsi="Times New Roman"/>
          <w:color w:val="000000"/>
          <w:sz w:val="24"/>
          <w:szCs w:val="24"/>
          <w:lang w:eastAsia="lt-LT"/>
        </w:rPr>
      </w:pPr>
      <w:r w:rsidRPr="0045001E">
        <w:rPr>
          <w:rFonts w:ascii="Times New Roman" w:eastAsia="Times New Roman" w:hAnsi="Times New Roman"/>
          <w:color w:val="000000"/>
          <w:sz w:val="24"/>
          <w:szCs w:val="24"/>
          <w:lang w:eastAsia="lt-LT"/>
        </w:rPr>
        <w:t>______________</w:t>
      </w:r>
    </w:p>
    <w:p w:rsidR="008E0D06" w:rsidRPr="0045001E" w:rsidRDefault="008E0D06" w:rsidP="008E0D06">
      <w:pPr>
        <w:spacing w:after="0" w:line="240" w:lineRule="auto"/>
        <w:jc w:val="center"/>
        <w:rPr>
          <w:rFonts w:ascii="Times New Roman" w:eastAsia="Times New Roman" w:hAnsi="Times New Roman"/>
          <w:color w:val="000000"/>
          <w:sz w:val="24"/>
          <w:szCs w:val="24"/>
          <w:lang w:eastAsia="lt-LT"/>
        </w:rPr>
      </w:pPr>
    </w:p>
    <w:p w:rsidR="008E0D06" w:rsidRPr="0045001E" w:rsidRDefault="008E0D06" w:rsidP="00584656">
      <w:pPr>
        <w:spacing w:after="0" w:line="240" w:lineRule="auto"/>
        <w:jc w:val="both"/>
        <w:rPr>
          <w:rFonts w:ascii="Times New Roman" w:eastAsia="Times New Roman" w:hAnsi="Times New Roman"/>
          <w:b/>
          <w:bCs/>
          <w:color w:val="000000"/>
          <w:sz w:val="24"/>
          <w:szCs w:val="24"/>
          <w:lang w:eastAsia="lt-LT"/>
        </w:rPr>
      </w:pPr>
    </w:p>
    <w:p w:rsidR="006412B6" w:rsidRDefault="00F340B5" w:rsidP="006412B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Direktorė</w:t>
      </w:r>
      <w:r w:rsidR="006412B6" w:rsidRPr="0045001E">
        <w:rPr>
          <w:rFonts w:ascii="Times New Roman" w:eastAsia="Times New Roman" w:hAnsi="Times New Roman"/>
          <w:color w:val="000000"/>
          <w:sz w:val="24"/>
          <w:szCs w:val="24"/>
          <w:lang w:eastAsia="lt-LT"/>
        </w:rPr>
        <w:t>                                </w:t>
      </w:r>
      <w:r w:rsidR="005F03FF">
        <w:rPr>
          <w:rFonts w:ascii="Times New Roman" w:eastAsia="Times New Roman" w:hAnsi="Times New Roman"/>
          <w:color w:val="000000"/>
          <w:sz w:val="24"/>
          <w:szCs w:val="24"/>
          <w:lang w:eastAsia="lt-LT"/>
        </w:rPr>
        <w:t xml:space="preserve">       </w:t>
      </w:r>
      <w:r w:rsidR="006412B6" w:rsidRPr="0045001E">
        <w:rPr>
          <w:rFonts w:ascii="Times New Roman" w:eastAsia="Times New Roman" w:hAnsi="Times New Roman"/>
          <w:color w:val="000000"/>
          <w:sz w:val="24"/>
          <w:szCs w:val="24"/>
          <w:lang w:eastAsia="lt-LT"/>
        </w:rPr>
        <w:t>  </w:t>
      </w:r>
      <w:r w:rsidR="002A32E8">
        <w:rPr>
          <w:rFonts w:ascii="Times New Roman" w:eastAsia="Times New Roman" w:hAnsi="Times New Roman"/>
          <w:color w:val="000000"/>
          <w:sz w:val="24"/>
          <w:szCs w:val="24"/>
          <w:lang w:eastAsia="lt-LT"/>
        </w:rPr>
        <w:t xml:space="preserve">                  </w:t>
      </w:r>
      <w:r w:rsidR="006412B6" w:rsidRPr="0045001E">
        <w:rPr>
          <w:rFonts w:ascii="Times New Roman" w:eastAsia="Times New Roman" w:hAnsi="Times New Roman"/>
          <w:color w:val="000000"/>
          <w:sz w:val="24"/>
          <w:szCs w:val="24"/>
          <w:lang w:eastAsia="lt-LT"/>
        </w:rPr>
        <w:t>                      </w:t>
      </w:r>
      <w:r w:rsidR="005F03FF">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Milda Žilienė</w:t>
      </w:r>
    </w:p>
    <w:p w:rsidR="00644A48" w:rsidRDefault="00644A48" w:rsidP="006412B6">
      <w:pPr>
        <w:spacing w:after="0" w:line="240" w:lineRule="auto"/>
        <w:jc w:val="both"/>
        <w:rPr>
          <w:rFonts w:ascii="Times New Roman" w:eastAsia="Times New Roman" w:hAnsi="Times New Roman"/>
          <w:color w:val="000000"/>
          <w:sz w:val="24"/>
          <w:szCs w:val="24"/>
          <w:lang w:eastAsia="lt-LT"/>
        </w:rPr>
      </w:pPr>
    </w:p>
    <w:p w:rsidR="00644A48" w:rsidRDefault="00644A48" w:rsidP="006412B6">
      <w:pPr>
        <w:spacing w:after="0" w:line="240" w:lineRule="auto"/>
        <w:jc w:val="both"/>
        <w:rPr>
          <w:rFonts w:ascii="Times New Roman" w:eastAsia="Times New Roman" w:hAnsi="Times New Roman"/>
          <w:color w:val="000000"/>
          <w:sz w:val="24"/>
          <w:szCs w:val="24"/>
          <w:lang w:eastAsia="lt-LT"/>
        </w:rPr>
      </w:pPr>
    </w:p>
    <w:p w:rsidR="006412B6" w:rsidRPr="0045001E" w:rsidRDefault="006412B6" w:rsidP="006412B6">
      <w:pPr>
        <w:spacing w:after="0" w:line="240" w:lineRule="auto"/>
        <w:jc w:val="center"/>
        <w:rPr>
          <w:rFonts w:ascii="Times New Roman" w:eastAsia="Times New Roman" w:hAnsi="Times New Roman"/>
          <w:color w:val="000000"/>
          <w:sz w:val="24"/>
          <w:szCs w:val="24"/>
          <w:lang w:eastAsia="lt-LT"/>
        </w:rPr>
      </w:pPr>
    </w:p>
    <w:p w:rsidR="0053677A" w:rsidRPr="00C1742B" w:rsidRDefault="0053677A" w:rsidP="0053677A">
      <w:pPr>
        <w:spacing w:after="0" w:line="240" w:lineRule="auto"/>
        <w:jc w:val="both"/>
        <w:rPr>
          <w:rFonts w:ascii="Times New Roman" w:eastAsia="Times New Roman" w:hAnsi="Times New Roman"/>
          <w:sz w:val="24"/>
          <w:szCs w:val="24"/>
          <w:lang w:eastAsia="lt-LT"/>
        </w:rPr>
      </w:pPr>
      <w:r w:rsidRPr="00C1742B">
        <w:rPr>
          <w:rFonts w:ascii="Times New Roman" w:eastAsia="Times New Roman" w:hAnsi="Times New Roman"/>
          <w:sz w:val="24"/>
          <w:szCs w:val="24"/>
          <w:lang w:eastAsia="lt-LT"/>
        </w:rPr>
        <w:t>PRITARTA</w:t>
      </w:r>
    </w:p>
    <w:p w:rsidR="0053677A" w:rsidRDefault="0053677A" w:rsidP="0053677A">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Kretingos mokyklos – darželio „Žibutė“</w:t>
      </w:r>
    </w:p>
    <w:p w:rsidR="0053677A" w:rsidRPr="00C1742B" w:rsidRDefault="0053677A" w:rsidP="0053677A">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Tarybos  </w:t>
      </w:r>
      <w:r w:rsidRPr="00C1742B">
        <w:rPr>
          <w:rFonts w:ascii="Times New Roman" w:eastAsia="Times New Roman" w:hAnsi="Times New Roman"/>
          <w:sz w:val="24"/>
          <w:szCs w:val="24"/>
          <w:lang w:eastAsia="lt-LT"/>
        </w:rPr>
        <w:t>posėdžio 201</w:t>
      </w:r>
      <w:r>
        <w:rPr>
          <w:rFonts w:ascii="Times New Roman" w:eastAsia="Times New Roman" w:hAnsi="Times New Roman"/>
          <w:sz w:val="24"/>
          <w:szCs w:val="24"/>
          <w:lang w:eastAsia="lt-LT"/>
        </w:rPr>
        <w:t>6</w:t>
      </w:r>
      <w:r w:rsidRPr="00C1742B">
        <w:rPr>
          <w:rFonts w:ascii="Times New Roman" w:eastAsia="Times New Roman" w:hAnsi="Times New Roman"/>
          <w:sz w:val="24"/>
          <w:szCs w:val="24"/>
          <w:lang w:eastAsia="lt-LT"/>
        </w:rPr>
        <w:t xml:space="preserve"> m. </w:t>
      </w:r>
      <w:r w:rsidR="00F340B5">
        <w:rPr>
          <w:rFonts w:ascii="Times New Roman" w:eastAsia="Times New Roman" w:hAnsi="Times New Roman"/>
          <w:sz w:val="24"/>
          <w:szCs w:val="24"/>
          <w:lang w:eastAsia="lt-LT"/>
        </w:rPr>
        <w:t>vasario 23</w:t>
      </w:r>
      <w:r>
        <w:rPr>
          <w:rFonts w:ascii="Times New Roman" w:eastAsia="Times New Roman" w:hAnsi="Times New Roman"/>
          <w:sz w:val="24"/>
          <w:szCs w:val="24"/>
          <w:lang w:eastAsia="lt-LT"/>
        </w:rPr>
        <w:t xml:space="preserve">  </w:t>
      </w:r>
      <w:r w:rsidRPr="00C1742B">
        <w:rPr>
          <w:rFonts w:ascii="Times New Roman" w:eastAsia="Times New Roman" w:hAnsi="Times New Roman"/>
          <w:sz w:val="24"/>
          <w:szCs w:val="24"/>
          <w:lang w:eastAsia="lt-LT"/>
        </w:rPr>
        <w:t>d.</w:t>
      </w:r>
    </w:p>
    <w:p w:rsidR="0053677A" w:rsidRPr="00C1742B" w:rsidRDefault="0053677A" w:rsidP="0053677A">
      <w:pPr>
        <w:rPr>
          <w:b/>
        </w:rPr>
      </w:pPr>
      <w:r w:rsidRPr="00C1742B">
        <w:rPr>
          <w:rFonts w:ascii="Times New Roman" w:eastAsia="Times New Roman" w:hAnsi="Times New Roman"/>
          <w:sz w:val="24"/>
          <w:szCs w:val="24"/>
          <w:lang w:eastAsia="lt-LT"/>
        </w:rPr>
        <w:t>protokolu Nr.</w:t>
      </w:r>
      <w:r w:rsidR="001A4CF2">
        <w:rPr>
          <w:rFonts w:ascii="Times New Roman" w:eastAsia="Times New Roman" w:hAnsi="Times New Roman"/>
          <w:sz w:val="24"/>
          <w:szCs w:val="24"/>
          <w:lang w:eastAsia="lt-LT"/>
        </w:rPr>
        <w:t xml:space="preserve"> 2</w:t>
      </w:r>
    </w:p>
    <w:p w:rsidR="00A60196" w:rsidRDefault="00A60196" w:rsidP="006412B6">
      <w:pPr>
        <w:tabs>
          <w:tab w:val="left" w:pos="4536"/>
        </w:tabs>
        <w:spacing w:after="0" w:line="240" w:lineRule="auto"/>
        <w:jc w:val="center"/>
        <w:rPr>
          <w:rFonts w:ascii="Times New Roman" w:eastAsia="Times New Roman" w:hAnsi="Times New Roman"/>
          <w:color w:val="000000"/>
          <w:sz w:val="24"/>
          <w:szCs w:val="24"/>
          <w:lang w:eastAsia="lt-LT"/>
        </w:rPr>
      </w:pPr>
    </w:p>
    <w:p w:rsidR="00016AE5" w:rsidRDefault="00016AE5" w:rsidP="00A60196">
      <w:pPr>
        <w:rPr>
          <w:rFonts w:ascii="Times New Roman" w:eastAsia="Times New Roman" w:hAnsi="Times New Roman"/>
          <w:sz w:val="24"/>
          <w:szCs w:val="24"/>
          <w:lang w:eastAsia="lt-LT"/>
        </w:rPr>
      </w:pPr>
    </w:p>
    <w:sectPr w:rsidR="00016AE5" w:rsidSect="00720C37">
      <w:headerReference w:type="default" r:id="rId15"/>
      <w:footerReference w:type="default" r:id="rId16"/>
      <w:pgSz w:w="11906" w:h="16838"/>
      <w:pgMar w:top="567" w:right="567" w:bottom="567"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1A42" w:rsidRDefault="000F1A42" w:rsidP="00720C37">
      <w:pPr>
        <w:spacing w:after="0" w:line="240" w:lineRule="auto"/>
      </w:pPr>
      <w:r>
        <w:separator/>
      </w:r>
    </w:p>
  </w:endnote>
  <w:endnote w:type="continuationSeparator" w:id="0">
    <w:p w:rsidR="000F1A42" w:rsidRDefault="000F1A42" w:rsidP="00720C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8421271"/>
      <w:docPartObj>
        <w:docPartGallery w:val="Page Numbers (Bottom of Page)"/>
        <w:docPartUnique/>
      </w:docPartObj>
    </w:sdtPr>
    <w:sdtEndPr/>
    <w:sdtContent>
      <w:p w:rsidR="00720C37" w:rsidRDefault="00720C37">
        <w:pPr>
          <w:pStyle w:val="Porat"/>
          <w:jc w:val="right"/>
        </w:pPr>
        <w:r>
          <w:fldChar w:fldCharType="begin"/>
        </w:r>
        <w:r>
          <w:instrText>PAGE   \* MERGEFORMAT</w:instrText>
        </w:r>
        <w:r>
          <w:fldChar w:fldCharType="separate"/>
        </w:r>
        <w:r w:rsidR="00EC0E7E">
          <w:rPr>
            <w:noProof/>
          </w:rPr>
          <w:t>1</w:t>
        </w:r>
        <w:r>
          <w:fldChar w:fldCharType="end"/>
        </w:r>
      </w:p>
    </w:sdtContent>
  </w:sdt>
  <w:p w:rsidR="00720C37" w:rsidRDefault="00720C37">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1A42" w:rsidRDefault="000F1A42" w:rsidP="00720C37">
      <w:pPr>
        <w:spacing w:after="0" w:line="240" w:lineRule="auto"/>
      </w:pPr>
      <w:r>
        <w:separator/>
      </w:r>
    </w:p>
  </w:footnote>
  <w:footnote w:type="continuationSeparator" w:id="0">
    <w:p w:rsidR="000F1A42" w:rsidRDefault="000F1A42" w:rsidP="00720C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C37" w:rsidRDefault="00720C37">
    <w:pPr>
      <w:pStyle w:val="Antrats"/>
      <w:jc w:val="right"/>
    </w:pPr>
  </w:p>
  <w:p w:rsidR="00720C37" w:rsidRDefault="00720C3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4A9"/>
    <w:rsid w:val="00012EE7"/>
    <w:rsid w:val="00016AE5"/>
    <w:rsid w:val="00016D50"/>
    <w:rsid w:val="00030A17"/>
    <w:rsid w:val="00030CA2"/>
    <w:rsid w:val="000573FA"/>
    <w:rsid w:val="000701EC"/>
    <w:rsid w:val="00073D1F"/>
    <w:rsid w:val="00073F80"/>
    <w:rsid w:val="000B0850"/>
    <w:rsid w:val="000B1D3D"/>
    <w:rsid w:val="000C18E4"/>
    <w:rsid w:val="000E0B60"/>
    <w:rsid w:val="000E1BAF"/>
    <w:rsid w:val="000E5736"/>
    <w:rsid w:val="000F1A42"/>
    <w:rsid w:val="001345DE"/>
    <w:rsid w:val="00143A1B"/>
    <w:rsid w:val="00165B1A"/>
    <w:rsid w:val="001A4CF2"/>
    <w:rsid w:val="001D0E0C"/>
    <w:rsid w:val="001D0F6A"/>
    <w:rsid w:val="001E1880"/>
    <w:rsid w:val="001F6265"/>
    <w:rsid w:val="00202D81"/>
    <w:rsid w:val="0022425A"/>
    <w:rsid w:val="00243130"/>
    <w:rsid w:val="00251768"/>
    <w:rsid w:val="002524E0"/>
    <w:rsid w:val="002548FB"/>
    <w:rsid w:val="00260583"/>
    <w:rsid w:val="00263026"/>
    <w:rsid w:val="0028708A"/>
    <w:rsid w:val="00290933"/>
    <w:rsid w:val="002A32E8"/>
    <w:rsid w:val="002A35B3"/>
    <w:rsid w:val="002A4C46"/>
    <w:rsid w:val="002A5565"/>
    <w:rsid w:val="002A5697"/>
    <w:rsid w:val="002A7036"/>
    <w:rsid w:val="002C27FB"/>
    <w:rsid w:val="002D39EE"/>
    <w:rsid w:val="002F02C4"/>
    <w:rsid w:val="003056D7"/>
    <w:rsid w:val="003233F6"/>
    <w:rsid w:val="00331B01"/>
    <w:rsid w:val="003340BC"/>
    <w:rsid w:val="0033451D"/>
    <w:rsid w:val="00371004"/>
    <w:rsid w:val="0039132F"/>
    <w:rsid w:val="003D1429"/>
    <w:rsid w:val="003E7FE4"/>
    <w:rsid w:val="00422E44"/>
    <w:rsid w:val="004273BB"/>
    <w:rsid w:val="00437DAD"/>
    <w:rsid w:val="0045001E"/>
    <w:rsid w:val="00457E90"/>
    <w:rsid w:val="00460344"/>
    <w:rsid w:val="00461E84"/>
    <w:rsid w:val="00463C53"/>
    <w:rsid w:val="00465301"/>
    <w:rsid w:val="00493AC5"/>
    <w:rsid w:val="00497574"/>
    <w:rsid w:val="004A1066"/>
    <w:rsid w:val="004B0663"/>
    <w:rsid w:val="004C2A36"/>
    <w:rsid w:val="004D66CC"/>
    <w:rsid w:val="004E3CCF"/>
    <w:rsid w:val="004F1C11"/>
    <w:rsid w:val="00500DB4"/>
    <w:rsid w:val="0053677A"/>
    <w:rsid w:val="00537E01"/>
    <w:rsid w:val="00553ECA"/>
    <w:rsid w:val="00557FDE"/>
    <w:rsid w:val="00584656"/>
    <w:rsid w:val="00586B19"/>
    <w:rsid w:val="005A03DC"/>
    <w:rsid w:val="005A7D2C"/>
    <w:rsid w:val="005C1F8E"/>
    <w:rsid w:val="005C54C4"/>
    <w:rsid w:val="005D48C3"/>
    <w:rsid w:val="005F03FF"/>
    <w:rsid w:val="006002EF"/>
    <w:rsid w:val="006412B6"/>
    <w:rsid w:val="00644A48"/>
    <w:rsid w:val="00644C13"/>
    <w:rsid w:val="00652DA5"/>
    <w:rsid w:val="0065336E"/>
    <w:rsid w:val="00661807"/>
    <w:rsid w:val="006937C5"/>
    <w:rsid w:val="006C4B67"/>
    <w:rsid w:val="006C57B9"/>
    <w:rsid w:val="006F0145"/>
    <w:rsid w:val="006F0776"/>
    <w:rsid w:val="006F190E"/>
    <w:rsid w:val="006F19F4"/>
    <w:rsid w:val="006F468D"/>
    <w:rsid w:val="00706E8D"/>
    <w:rsid w:val="00707165"/>
    <w:rsid w:val="00717AA1"/>
    <w:rsid w:val="00720C37"/>
    <w:rsid w:val="0073769E"/>
    <w:rsid w:val="00751E4F"/>
    <w:rsid w:val="0075467A"/>
    <w:rsid w:val="00780399"/>
    <w:rsid w:val="0078741C"/>
    <w:rsid w:val="0079510E"/>
    <w:rsid w:val="00796112"/>
    <w:rsid w:val="007A2B6B"/>
    <w:rsid w:val="007B112D"/>
    <w:rsid w:val="007C1189"/>
    <w:rsid w:val="007C4E17"/>
    <w:rsid w:val="007D4DBE"/>
    <w:rsid w:val="007E24C5"/>
    <w:rsid w:val="007F7090"/>
    <w:rsid w:val="008074A9"/>
    <w:rsid w:val="00810BA3"/>
    <w:rsid w:val="00812391"/>
    <w:rsid w:val="00813B58"/>
    <w:rsid w:val="00814D57"/>
    <w:rsid w:val="00822059"/>
    <w:rsid w:val="00832870"/>
    <w:rsid w:val="00836E64"/>
    <w:rsid w:val="00851722"/>
    <w:rsid w:val="00862EA3"/>
    <w:rsid w:val="00863832"/>
    <w:rsid w:val="00864262"/>
    <w:rsid w:val="00870CE0"/>
    <w:rsid w:val="008803A3"/>
    <w:rsid w:val="008964CF"/>
    <w:rsid w:val="00896D3B"/>
    <w:rsid w:val="008A1CF3"/>
    <w:rsid w:val="008A494B"/>
    <w:rsid w:val="008B6EC7"/>
    <w:rsid w:val="008D3A8E"/>
    <w:rsid w:val="008E0D06"/>
    <w:rsid w:val="00925029"/>
    <w:rsid w:val="009276A5"/>
    <w:rsid w:val="009278B0"/>
    <w:rsid w:val="0093145C"/>
    <w:rsid w:val="00963841"/>
    <w:rsid w:val="00963ADE"/>
    <w:rsid w:val="00964127"/>
    <w:rsid w:val="00977F52"/>
    <w:rsid w:val="0099681E"/>
    <w:rsid w:val="009A49AB"/>
    <w:rsid w:val="009B3604"/>
    <w:rsid w:val="009C4DF2"/>
    <w:rsid w:val="009D7398"/>
    <w:rsid w:val="009F6DD1"/>
    <w:rsid w:val="009F6E8F"/>
    <w:rsid w:val="00A146EF"/>
    <w:rsid w:val="00A326C7"/>
    <w:rsid w:val="00A60196"/>
    <w:rsid w:val="00A86629"/>
    <w:rsid w:val="00AA6C78"/>
    <w:rsid w:val="00AD614D"/>
    <w:rsid w:val="00B03D8A"/>
    <w:rsid w:val="00B04F9F"/>
    <w:rsid w:val="00B342BD"/>
    <w:rsid w:val="00B41D2E"/>
    <w:rsid w:val="00B44005"/>
    <w:rsid w:val="00B5010F"/>
    <w:rsid w:val="00B56FD2"/>
    <w:rsid w:val="00B7114E"/>
    <w:rsid w:val="00B74B09"/>
    <w:rsid w:val="00B82DCB"/>
    <w:rsid w:val="00BB30F1"/>
    <w:rsid w:val="00BB633F"/>
    <w:rsid w:val="00BE5816"/>
    <w:rsid w:val="00BF38A9"/>
    <w:rsid w:val="00C00815"/>
    <w:rsid w:val="00C24273"/>
    <w:rsid w:val="00C3786B"/>
    <w:rsid w:val="00C43C97"/>
    <w:rsid w:val="00C4582A"/>
    <w:rsid w:val="00C45E19"/>
    <w:rsid w:val="00C54502"/>
    <w:rsid w:val="00C54DE7"/>
    <w:rsid w:val="00C63956"/>
    <w:rsid w:val="00CA340A"/>
    <w:rsid w:val="00CA7241"/>
    <w:rsid w:val="00CB0FC1"/>
    <w:rsid w:val="00CB438A"/>
    <w:rsid w:val="00CC114B"/>
    <w:rsid w:val="00CE0A00"/>
    <w:rsid w:val="00D05F52"/>
    <w:rsid w:val="00D25359"/>
    <w:rsid w:val="00D5453C"/>
    <w:rsid w:val="00D55D42"/>
    <w:rsid w:val="00D6456C"/>
    <w:rsid w:val="00D70D99"/>
    <w:rsid w:val="00D731CC"/>
    <w:rsid w:val="00D75650"/>
    <w:rsid w:val="00D76DE3"/>
    <w:rsid w:val="00D82ABB"/>
    <w:rsid w:val="00D9364A"/>
    <w:rsid w:val="00DC3B83"/>
    <w:rsid w:val="00DD3D87"/>
    <w:rsid w:val="00E15D23"/>
    <w:rsid w:val="00E27CF1"/>
    <w:rsid w:val="00E4223F"/>
    <w:rsid w:val="00EB6226"/>
    <w:rsid w:val="00EC0901"/>
    <w:rsid w:val="00EC0E7E"/>
    <w:rsid w:val="00ED0E29"/>
    <w:rsid w:val="00ED2488"/>
    <w:rsid w:val="00ED5731"/>
    <w:rsid w:val="00EF2670"/>
    <w:rsid w:val="00F228DE"/>
    <w:rsid w:val="00F25B42"/>
    <w:rsid w:val="00F30539"/>
    <w:rsid w:val="00F340B5"/>
    <w:rsid w:val="00F34DE2"/>
    <w:rsid w:val="00F4164C"/>
    <w:rsid w:val="00F813B8"/>
    <w:rsid w:val="00FD308B"/>
    <w:rsid w:val="00FF0172"/>
    <w:rsid w:val="00FF29E8"/>
    <w:rsid w:val="00FF53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paragraph" w:styleId="Antrat6">
    <w:name w:val="heading 6"/>
    <w:basedOn w:val="prastasis"/>
    <w:link w:val="Antrat6Diagrama"/>
    <w:uiPriority w:val="9"/>
    <w:qFormat/>
    <w:rsid w:val="00493AC5"/>
    <w:pPr>
      <w:spacing w:before="100" w:beforeAutospacing="1" w:after="100" w:afterAutospacing="1" w:line="240" w:lineRule="auto"/>
      <w:outlineLvl w:val="5"/>
    </w:pPr>
    <w:rPr>
      <w:rFonts w:ascii="Times New Roman" w:eastAsia="Times New Roman" w:hAnsi="Times New Roman"/>
      <w:b/>
      <w:bCs/>
      <w:sz w:val="15"/>
      <w:szCs w:val="15"/>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character" w:styleId="Hipersaitas">
    <w:name w:val="Hyperlink"/>
    <w:uiPriority w:val="99"/>
    <w:unhideWhenUsed/>
    <w:rsid w:val="005C54C4"/>
    <w:rPr>
      <w:color w:val="0000FF"/>
      <w:u w:val="single"/>
    </w:rPr>
  </w:style>
  <w:style w:type="paragraph" w:styleId="Pavadinimas">
    <w:name w:val="Title"/>
    <w:basedOn w:val="prastasis"/>
    <w:link w:val="PavadinimasDiagrama"/>
    <w:qFormat/>
    <w:rsid w:val="00977F52"/>
    <w:pPr>
      <w:tabs>
        <w:tab w:val="left" w:pos="567"/>
      </w:tabs>
      <w:spacing w:after="0" w:line="240" w:lineRule="auto"/>
      <w:jc w:val="center"/>
    </w:pPr>
    <w:rPr>
      <w:rFonts w:ascii="Times New Roman" w:eastAsia="Times New Roman" w:hAnsi="Times New Roman"/>
      <w:b/>
      <w:bCs/>
      <w:sz w:val="24"/>
      <w:szCs w:val="24"/>
    </w:rPr>
  </w:style>
  <w:style w:type="character" w:customStyle="1" w:styleId="PavadinimasDiagrama">
    <w:name w:val="Pavadinimas Diagrama"/>
    <w:link w:val="Pavadinimas"/>
    <w:rsid w:val="00977F52"/>
    <w:rPr>
      <w:rFonts w:ascii="Times New Roman" w:eastAsia="Times New Roman" w:hAnsi="Times New Roman"/>
      <w:b/>
      <w:bCs/>
      <w:sz w:val="24"/>
      <w:szCs w:val="24"/>
    </w:rPr>
  </w:style>
  <w:style w:type="character" w:styleId="Grietas">
    <w:name w:val="Strong"/>
    <w:uiPriority w:val="22"/>
    <w:qFormat/>
    <w:rsid w:val="00977F52"/>
    <w:rPr>
      <w:b/>
      <w:bCs/>
    </w:rPr>
  </w:style>
  <w:style w:type="paragraph" w:customStyle="1" w:styleId="patvirtinta">
    <w:name w:val="patvirtinta"/>
    <w:basedOn w:val="prastasis"/>
    <w:rsid w:val="00977F52"/>
    <w:pPr>
      <w:tabs>
        <w:tab w:val="left" w:pos="567"/>
      </w:tabs>
      <w:autoSpaceDE w:val="0"/>
      <w:autoSpaceDN w:val="0"/>
      <w:spacing w:after="0" w:line="240" w:lineRule="auto"/>
      <w:ind w:left="5953"/>
    </w:pPr>
    <w:rPr>
      <w:rFonts w:ascii="TimesLT" w:eastAsia="Times New Roman" w:hAnsi="TimesLT"/>
      <w:sz w:val="20"/>
      <w:szCs w:val="20"/>
      <w:lang w:eastAsia="lt-LT"/>
    </w:rPr>
  </w:style>
  <w:style w:type="paragraph" w:customStyle="1" w:styleId="Style37">
    <w:name w:val="Style37"/>
    <w:basedOn w:val="prastasis"/>
    <w:uiPriority w:val="99"/>
    <w:rsid w:val="00EF2670"/>
    <w:pPr>
      <w:widowControl w:val="0"/>
      <w:autoSpaceDE w:val="0"/>
      <w:autoSpaceDN w:val="0"/>
      <w:adjustRightInd w:val="0"/>
      <w:spacing w:after="0" w:line="240" w:lineRule="auto"/>
      <w:jc w:val="both"/>
    </w:pPr>
    <w:rPr>
      <w:rFonts w:ascii="Times New Roman" w:eastAsia="Times New Roman" w:hAnsi="Times New Roman"/>
      <w:sz w:val="24"/>
      <w:szCs w:val="24"/>
      <w:lang w:eastAsia="lt-LT"/>
    </w:rPr>
  </w:style>
  <w:style w:type="character" w:customStyle="1" w:styleId="FontStyle39">
    <w:name w:val="Font Style39"/>
    <w:uiPriority w:val="99"/>
    <w:rsid w:val="00EF2670"/>
    <w:rPr>
      <w:rFonts w:ascii="Times New Roman" w:hAnsi="Times New Roman" w:cs="Times New Roman"/>
      <w:sz w:val="20"/>
      <w:szCs w:val="20"/>
    </w:rPr>
  </w:style>
  <w:style w:type="character" w:customStyle="1" w:styleId="Antrat6Diagrama">
    <w:name w:val="Antraštė 6 Diagrama"/>
    <w:link w:val="Antrat6"/>
    <w:uiPriority w:val="9"/>
    <w:rsid w:val="00493AC5"/>
    <w:rPr>
      <w:rFonts w:ascii="Times New Roman" w:eastAsia="Times New Roman" w:hAnsi="Times New Roman"/>
      <w:b/>
      <w:bCs/>
      <w:sz w:val="15"/>
      <w:szCs w:val="15"/>
    </w:rPr>
  </w:style>
  <w:style w:type="paragraph" w:styleId="Sraopastraipa">
    <w:name w:val="List Paragraph"/>
    <w:basedOn w:val="prastasis"/>
    <w:uiPriority w:val="34"/>
    <w:qFormat/>
    <w:rsid w:val="00E4223F"/>
    <w:pPr>
      <w:ind w:left="720"/>
      <w:contextualSpacing/>
    </w:pPr>
  </w:style>
  <w:style w:type="paragraph" w:styleId="Antrats">
    <w:name w:val="header"/>
    <w:basedOn w:val="prastasis"/>
    <w:link w:val="AntratsDiagrama"/>
    <w:uiPriority w:val="99"/>
    <w:unhideWhenUsed/>
    <w:rsid w:val="00720C3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20C37"/>
    <w:rPr>
      <w:sz w:val="22"/>
      <w:szCs w:val="22"/>
      <w:lang w:eastAsia="en-US"/>
    </w:rPr>
  </w:style>
  <w:style w:type="paragraph" w:styleId="Porat">
    <w:name w:val="footer"/>
    <w:basedOn w:val="prastasis"/>
    <w:link w:val="PoratDiagrama"/>
    <w:uiPriority w:val="99"/>
    <w:unhideWhenUsed/>
    <w:rsid w:val="00720C3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20C37"/>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paragraph" w:styleId="Antrat6">
    <w:name w:val="heading 6"/>
    <w:basedOn w:val="prastasis"/>
    <w:link w:val="Antrat6Diagrama"/>
    <w:uiPriority w:val="9"/>
    <w:qFormat/>
    <w:rsid w:val="00493AC5"/>
    <w:pPr>
      <w:spacing w:before="100" w:beforeAutospacing="1" w:after="100" w:afterAutospacing="1" w:line="240" w:lineRule="auto"/>
      <w:outlineLvl w:val="5"/>
    </w:pPr>
    <w:rPr>
      <w:rFonts w:ascii="Times New Roman" w:eastAsia="Times New Roman" w:hAnsi="Times New Roman"/>
      <w:b/>
      <w:bCs/>
      <w:sz w:val="15"/>
      <w:szCs w:val="15"/>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character" w:styleId="Hipersaitas">
    <w:name w:val="Hyperlink"/>
    <w:uiPriority w:val="99"/>
    <w:unhideWhenUsed/>
    <w:rsid w:val="005C54C4"/>
    <w:rPr>
      <w:color w:val="0000FF"/>
      <w:u w:val="single"/>
    </w:rPr>
  </w:style>
  <w:style w:type="paragraph" w:styleId="Pavadinimas">
    <w:name w:val="Title"/>
    <w:basedOn w:val="prastasis"/>
    <w:link w:val="PavadinimasDiagrama"/>
    <w:qFormat/>
    <w:rsid w:val="00977F52"/>
    <w:pPr>
      <w:tabs>
        <w:tab w:val="left" w:pos="567"/>
      </w:tabs>
      <w:spacing w:after="0" w:line="240" w:lineRule="auto"/>
      <w:jc w:val="center"/>
    </w:pPr>
    <w:rPr>
      <w:rFonts w:ascii="Times New Roman" w:eastAsia="Times New Roman" w:hAnsi="Times New Roman"/>
      <w:b/>
      <w:bCs/>
      <w:sz w:val="24"/>
      <w:szCs w:val="24"/>
    </w:rPr>
  </w:style>
  <w:style w:type="character" w:customStyle="1" w:styleId="PavadinimasDiagrama">
    <w:name w:val="Pavadinimas Diagrama"/>
    <w:link w:val="Pavadinimas"/>
    <w:rsid w:val="00977F52"/>
    <w:rPr>
      <w:rFonts w:ascii="Times New Roman" w:eastAsia="Times New Roman" w:hAnsi="Times New Roman"/>
      <w:b/>
      <w:bCs/>
      <w:sz w:val="24"/>
      <w:szCs w:val="24"/>
    </w:rPr>
  </w:style>
  <w:style w:type="character" w:styleId="Grietas">
    <w:name w:val="Strong"/>
    <w:uiPriority w:val="22"/>
    <w:qFormat/>
    <w:rsid w:val="00977F52"/>
    <w:rPr>
      <w:b/>
      <w:bCs/>
    </w:rPr>
  </w:style>
  <w:style w:type="paragraph" w:customStyle="1" w:styleId="patvirtinta">
    <w:name w:val="patvirtinta"/>
    <w:basedOn w:val="prastasis"/>
    <w:rsid w:val="00977F52"/>
    <w:pPr>
      <w:tabs>
        <w:tab w:val="left" w:pos="567"/>
      </w:tabs>
      <w:autoSpaceDE w:val="0"/>
      <w:autoSpaceDN w:val="0"/>
      <w:spacing w:after="0" w:line="240" w:lineRule="auto"/>
      <w:ind w:left="5953"/>
    </w:pPr>
    <w:rPr>
      <w:rFonts w:ascii="TimesLT" w:eastAsia="Times New Roman" w:hAnsi="TimesLT"/>
      <w:sz w:val="20"/>
      <w:szCs w:val="20"/>
      <w:lang w:eastAsia="lt-LT"/>
    </w:rPr>
  </w:style>
  <w:style w:type="paragraph" w:customStyle="1" w:styleId="Style37">
    <w:name w:val="Style37"/>
    <w:basedOn w:val="prastasis"/>
    <w:uiPriority w:val="99"/>
    <w:rsid w:val="00EF2670"/>
    <w:pPr>
      <w:widowControl w:val="0"/>
      <w:autoSpaceDE w:val="0"/>
      <w:autoSpaceDN w:val="0"/>
      <w:adjustRightInd w:val="0"/>
      <w:spacing w:after="0" w:line="240" w:lineRule="auto"/>
      <w:jc w:val="both"/>
    </w:pPr>
    <w:rPr>
      <w:rFonts w:ascii="Times New Roman" w:eastAsia="Times New Roman" w:hAnsi="Times New Roman"/>
      <w:sz w:val="24"/>
      <w:szCs w:val="24"/>
      <w:lang w:eastAsia="lt-LT"/>
    </w:rPr>
  </w:style>
  <w:style w:type="character" w:customStyle="1" w:styleId="FontStyle39">
    <w:name w:val="Font Style39"/>
    <w:uiPriority w:val="99"/>
    <w:rsid w:val="00EF2670"/>
    <w:rPr>
      <w:rFonts w:ascii="Times New Roman" w:hAnsi="Times New Roman" w:cs="Times New Roman"/>
      <w:sz w:val="20"/>
      <w:szCs w:val="20"/>
    </w:rPr>
  </w:style>
  <w:style w:type="character" w:customStyle="1" w:styleId="Antrat6Diagrama">
    <w:name w:val="Antraštė 6 Diagrama"/>
    <w:link w:val="Antrat6"/>
    <w:uiPriority w:val="9"/>
    <w:rsid w:val="00493AC5"/>
    <w:rPr>
      <w:rFonts w:ascii="Times New Roman" w:eastAsia="Times New Roman" w:hAnsi="Times New Roman"/>
      <w:b/>
      <w:bCs/>
      <w:sz w:val="15"/>
      <w:szCs w:val="15"/>
    </w:rPr>
  </w:style>
  <w:style w:type="paragraph" w:styleId="Sraopastraipa">
    <w:name w:val="List Paragraph"/>
    <w:basedOn w:val="prastasis"/>
    <w:uiPriority w:val="34"/>
    <w:qFormat/>
    <w:rsid w:val="00E4223F"/>
    <w:pPr>
      <w:ind w:left="720"/>
      <w:contextualSpacing/>
    </w:pPr>
  </w:style>
  <w:style w:type="paragraph" w:styleId="Antrats">
    <w:name w:val="header"/>
    <w:basedOn w:val="prastasis"/>
    <w:link w:val="AntratsDiagrama"/>
    <w:uiPriority w:val="99"/>
    <w:unhideWhenUsed/>
    <w:rsid w:val="00720C3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20C37"/>
    <w:rPr>
      <w:sz w:val="22"/>
      <w:szCs w:val="22"/>
      <w:lang w:eastAsia="en-US"/>
    </w:rPr>
  </w:style>
  <w:style w:type="paragraph" w:styleId="Porat">
    <w:name w:val="footer"/>
    <w:basedOn w:val="prastasis"/>
    <w:link w:val="PoratDiagrama"/>
    <w:uiPriority w:val="99"/>
    <w:unhideWhenUsed/>
    <w:rsid w:val="00720C3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20C3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 w:id="177547825">
      <w:bodyDiv w:val="1"/>
      <w:marLeft w:val="0"/>
      <w:marRight w:val="0"/>
      <w:marTop w:val="0"/>
      <w:marBottom w:val="0"/>
      <w:divBdr>
        <w:top w:val="none" w:sz="0" w:space="0" w:color="auto"/>
        <w:left w:val="none" w:sz="0" w:space="0" w:color="auto"/>
        <w:bottom w:val="none" w:sz="0" w:space="0" w:color="auto"/>
        <w:right w:val="none" w:sz="0" w:space="0" w:color="auto"/>
      </w:divBdr>
    </w:div>
    <w:div w:id="1824539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zibute.kretinga.lm.lt" TargetMode="External"/><Relationship Id="rId4" Type="http://schemas.microsoft.com/office/2007/relationships/stylesWithEffects" Target="stylesWithEffects.xml"/><Relationship Id="rId9" Type="http://schemas.openxmlformats.org/officeDocument/2006/relationships/hyperlink" Target="mailto:zibutemd@zibute.kretinga.lm.lt" TargetMode="External"/><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1" i="0" u="none" strike="noStrike" kern="1200" spc="0" baseline="0">
                <a:solidFill>
                  <a:schemeClr val="tx1"/>
                </a:solidFill>
                <a:latin typeface="+mn-lt"/>
                <a:ea typeface="+mn-ea"/>
                <a:cs typeface="+mn-cs"/>
              </a:defRPr>
            </a:pPr>
            <a:r>
              <a:rPr lang="lt-LT" b="1">
                <a:solidFill>
                  <a:schemeClr val="tx1"/>
                </a:solidFill>
              </a:rPr>
              <a:t>Mokinio krepšelio lėšos</a:t>
            </a:r>
          </a:p>
        </c:rich>
      </c:tx>
      <c:overlay val="0"/>
      <c:spPr>
        <a:noFill/>
        <a:ln>
          <a:noFill/>
        </a:ln>
        <a:effectLst/>
      </c:spPr>
    </c:title>
    <c:autoTitleDeleted val="0"/>
    <c:plotArea>
      <c:layout/>
      <c:barChart>
        <c:barDir val="col"/>
        <c:grouping val="clustered"/>
        <c:varyColors val="0"/>
        <c:ser>
          <c:idx val="0"/>
          <c:order val="0"/>
          <c:tx>
            <c:strRef>
              <c:f>Lapas1!$B$1</c:f>
              <c:strCache>
                <c:ptCount val="1"/>
                <c:pt idx="0">
                  <c:v>Darbo užmokestis</c:v>
                </c:pt>
              </c:strCache>
            </c:strRef>
          </c:tx>
          <c:spPr>
            <a:solidFill>
              <a:schemeClr val="accent1"/>
            </a:solidFill>
            <a:ln>
              <a:noFill/>
            </a:ln>
            <a:effectLst/>
          </c:spPr>
          <c:invertIfNegative val="0"/>
          <c:dLbls>
            <c:dLbl>
              <c:idx val="0"/>
              <c:layout>
                <c:manualLayout>
                  <c:x val="0"/>
                  <c:y val="6.2275760327499706E-3"/>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c:f>
              <c:strCache>
                <c:ptCount val="1"/>
                <c:pt idx="0">
                  <c:v>seka</c:v>
                </c:pt>
              </c:strCache>
            </c:strRef>
          </c:cat>
          <c:val>
            <c:numRef>
              <c:f>Lapas1!$B$2</c:f>
              <c:numCache>
                <c:formatCode>General</c:formatCode>
                <c:ptCount val="1"/>
                <c:pt idx="0">
                  <c:v>143061</c:v>
                </c:pt>
              </c:numCache>
            </c:numRef>
          </c:val>
        </c:ser>
        <c:ser>
          <c:idx val="1"/>
          <c:order val="1"/>
          <c:tx>
            <c:strRef>
              <c:f>Lapas1!$C$1</c:f>
              <c:strCache>
                <c:ptCount val="1"/>
                <c:pt idx="0">
                  <c:v>Socialinio draudimo įmokos</c:v>
                </c:pt>
              </c:strCache>
            </c:strRef>
          </c:tx>
          <c:spPr>
            <a:solidFill>
              <a:schemeClr val="accent2"/>
            </a:solidFill>
            <a:ln>
              <a:noFill/>
            </a:ln>
            <a:effectLst/>
          </c:spPr>
          <c:invertIfNegative val="0"/>
          <c:dLbls>
            <c:dLbl>
              <c:idx val="0"/>
              <c:layout>
                <c:manualLayout>
                  <c:x val="0"/>
                  <c:y val="6.2275760327499853E-3"/>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c:f>
              <c:strCache>
                <c:ptCount val="1"/>
                <c:pt idx="0">
                  <c:v>seka</c:v>
                </c:pt>
              </c:strCache>
            </c:strRef>
          </c:cat>
          <c:val>
            <c:numRef>
              <c:f>Lapas1!$C$2</c:f>
              <c:numCache>
                <c:formatCode>General</c:formatCode>
                <c:ptCount val="1"/>
                <c:pt idx="0">
                  <c:v>44201</c:v>
                </c:pt>
              </c:numCache>
            </c:numRef>
          </c:val>
        </c:ser>
        <c:ser>
          <c:idx val="2"/>
          <c:order val="2"/>
          <c:tx>
            <c:strRef>
              <c:f>Lapas1!$D$1</c:f>
              <c:strCache>
                <c:ptCount val="1"/>
                <c:pt idx="0">
                  <c:v>Išlaidos kitiems einamiesiems tikslams</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c:f>
              <c:strCache>
                <c:ptCount val="1"/>
                <c:pt idx="0">
                  <c:v>seka</c:v>
                </c:pt>
              </c:strCache>
            </c:strRef>
          </c:cat>
          <c:val>
            <c:numRef>
              <c:f>Lapas1!$D$2</c:f>
              <c:numCache>
                <c:formatCode>General</c:formatCode>
                <c:ptCount val="1"/>
                <c:pt idx="0">
                  <c:v>520</c:v>
                </c:pt>
              </c:numCache>
            </c:numRef>
          </c:val>
        </c:ser>
        <c:ser>
          <c:idx val="3"/>
          <c:order val="3"/>
          <c:tx>
            <c:strRef>
              <c:f>Lapas1!$E$1</c:f>
              <c:strCache>
                <c:ptCount val="1"/>
                <c:pt idx="0">
                  <c:v>Vadovėliai ir kitos mokymo priemonės</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c:f>
              <c:strCache>
                <c:ptCount val="1"/>
                <c:pt idx="0">
                  <c:v>seka</c:v>
                </c:pt>
              </c:strCache>
            </c:strRef>
          </c:cat>
          <c:val>
            <c:numRef>
              <c:f>Lapas1!$E$2</c:f>
              <c:numCache>
                <c:formatCode>General</c:formatCode>
                <c:ptCount val="1"/>
                <c:pt idx="0">
                  <c:v>3634</c:v>
                </c:pt>
              </c:numCache>
            </c:numRef>
          </c:val>
        </c:ser>
        <c:ser>
          <c:idx val="4"/>
          <c:order val="4"/>
          <c:tx>
            <c:strRef>
              <c:f>Lapas1!$F$1</c:f>
              <c:strCache>
                <c:ptCount val="1"/>
                <c:pt idx="0">
                  <c:v>Paslaugos</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c:f>
              <c:strCache>
                <c:ptCount val="1"/>
                <c:pt idx="0">
                  <c:v>seka</c:v>
                </c:pt>
              </c:strCache>
            </c:strRef>
          </c:cat>
          <c:val>
            <c:numRef>
              <c:f>Lapas1!$F$2</c:f>
              <c:numCache>
                <c:formatCode>General</c:formatCode>
                <c:ptCount val="1"/>
                <c:pt idx="0">
                  <c:v>270</c:v>
                </c:pt>
              </c:numCache>
            </c:numRef>
          </c:val>
        </c:ser>
        <c:ser>
          <c:idx val="5"/>
          <c:order val="5"/>
          <c:tx>
            <c:strRef>
              <c:f>Lapas1!$G$1</c:f>
              <c:strCache>
                <c:ptCount val="1"/>
                <c:pt idx="0">
                  <c:v>Mokytojų ir kitų ugdymo procese dalyvaujančių asmenų kvalifikacijos kėlimas</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c:f>
              <c:strCache>
                <c:ptCount val="1"/>
                <c:pt idx="0">
                  <c:v>seka</c:v>
                </c:pt>
              </c:strCache>
            </c:strRef>
          </c:cat>
          <c:val>
            <c:numRef>
              <c:f>Lapas1!$G$2</c:f>
              <c:numCache>
                <c:formatCode>General</c:formatCode>
                <c:ptCount val="1"/>
                <c:pt idx="0">
                  <c:v>464</c:v>
                </c:pt>
              </c:numCache>
            </c:numRef>
          </c:val>
        </c:ser>
        <c:dLbls>
          <c:dLblPos val="inEnd"/>
          <c:showLegendKey val="0"/>
          <c:showVal val="1"/>
          <c:showCatName val="0"/>
          <c:showSerName val="0"/>
          <c:showPercent val="0"/>
          <c:showBubbleSize val="0"/>
        </c:dLbls>
        <c:gapWidth val="219"/>
        <c:overlap val="-27"/>
        <c:axId val="124002688"/>
        <c:axId val="124004224"/>
        <c:extLst>
          <c:ext xmlns:c15="http://schemas.microsoft.com/office/drawing/2012/chart" uri="{02D57815-91ED-43cb-92C2-25804820EDAC}">
            <c15:filteredBarSeries>
              <c15:ser>
                <c:idx val="6"/>
                <c:order val="6"/>
                <c:tx>
                  <c:strRef>
                    <c:extLst>
                      <c:ext uri="{02D57815-91ED-43cb-92C2-25804820EDAC}">
                        <c15:formulaRef>
                          <c15:sqref>Lapas1!$H$1</c15:sqref>
                        </c15:formulaRef>
                      </c:ext>
                    </c:extLst>
                    <c:strCache>
                      <c:ptCount val="1"/>
                    </c:strCache>
                  </c:strRef>
                </c:tx>
                <c:spPr>
                  <a:solidFill>
                    <a:schemeClr val="accent1">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inEnd"/>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ormulaRef>
                          <c15:sqref>Lapas1!$A$2</c15:sqref>
                        </c15:formulaRef>
                      </c:ext>
                    </c:extLst>
                    <c:strCache>
                      <c:ptCount val="1"/>
                      <c:pt idx="0">
                        <c:v>seka</c:v>
                      </c:pt>
                    </c:strCache>
                  </c:strRef>
                </c:cat>
                <c:val>
                  <c:numRef>
                    <c:extLst>
                      <c:ext uri="{02D57815-91ED-43cb-92C2-25804820EDAC}">
                        <c15:formulaRef>
                          <c15:sqref>Lapas1!$H$2</c15:sqref>
                        </c15:formulaRef>
                      </c:ext>
                    </c:extLst>
                    <c:numCache>
                      <c:formatCode>General</c:formatCode>
                      <c:ptCount val="1"/>
                    </c:numCache>
                  </c:numRef>
                </c:val>
              </c15:ser>
            </c15:filteredBarSeries>
          </c:ext>
        </c:extLst>
      </c:barChart>
      <c:catAx>
        <c:axId val="1240026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bg1"/>
                </a:solidFill>
                <a:latin typeface="+mn-lt"/>
                <a:ea typeface="+mn-ea"/>
                <a:cs typeface="+mn-cs"/>
              </a:defRPr>
            </a:pPr>
            <a:endParaRPr lang="lt-LT"/>
          </a:p>
        </c:txPr>
        <c:crossAx val="124004224"/>
        <c:crosses val="autoZero"/>
        <c:auto val="1"/>
        <c:lblAlgn val="ctr"/>
        <c:lblOffset val="100"/>
        <c:noMultiLvlLbl val="0"/>
      </c:catAx>
      <c:valAx>
        <c:axId val="12400422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solidFill>
                    <a:latin typeface="+mn-lt"/>
                    <a:ea typeface="+mn-ea"/>
                    <a:cs typeface="+mn-cs"/>
                  </a:defRPr>
                </a:pPr>
                <a:r>
                  <a:rPr lang="lt-LT">
                    <a:solidFill>
                      <a:schemeClr val="tx1"/>
                    </a:solidFill>
                  </a:rPr>
                  <a:t>Eurai</a:t>
                </a: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lt-LT"/>
          </a:p>
        </c:txPr>
        <c:crossAx val="124002688"/>
        <c:crosses val="autoZero"/>
        <c:crossBetween val="between"/>
      </c:valAx>
      <c:spPr>
        <a:noFill/>
        <a:ln>
          <a:noFill/>
        </a:ln>
        <a:effectLst/>
      </c:spPr>
    </c:plotArea>
    <c:legend>
      <c:legendPos val="b"/>
      <c:layout>
        <c:manualLayout>
          <c:xMode val="edge"/>
          <c:yMode val="edge"/>
          <c:x val="0.1905319863633898"/>
          <c:y val="0.57617466791720284"/>
          <c:w val="0.68888833251964343"/>
          <c:h val="0.39797122312619509"/>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solidFill>
      <a:round/>
    </a:ln>
    <a:effectLst/>
  </c:spPr>
  <c:txPr>
    <a:bodyPr/>
    <a:lstStyle/>
    <a:p>
      <a:pPr>
        <a:defRPr/>
      </a:pPr>
      <a:endParaRPr lang="lt-LT"/>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baseline="0">
                <a:solidFill>
                  <a:sysClr val="windowText" lastClr="000000"/>
                </a:solidFill>
                <a:latin typeface="+mn-lt"/>
                <a:ea typeface="+mn-ea"/>
                <a:cs typeface="+mn-cs"/>
              </a:defRPr>
            </a:pPr>
            <a:r>
              <a:rPr lang="lt-LT"/>
              <a:t>Savivaldybės</a:t>
            </a:r>
            <a:r>
              <a:rPr lang="lt-LT" baseline="0"/>
              <a:t> biudžeto</a:t>
            </a:r>
            <a:r>
              <a:rPr lang="lt-LT"/>
              <a:t> lėšos</a:t>
            </a:r>
          </a:p>
        </c:rich>
      </c:tx>
      <c:overlay val="0"/>
      <c:spPr>
        <a:noFill/>
        <a:ln>
          <a:noFill/>
        </a:ln>
        <a:effectLst/>
      </c:spPr>
    </c:title>
    <c:autoTitleDeleted val="0"/>
    <c:plotArea>
      <c:layout>
        <c:manualLayout>
          <c:layoutTarget val="inner"/>
          <c:xMode val="edge"/>
          <c:yMode val="edge"/>
          <c:x val="0.1577186291494585"/>
          <c:y val="0.19339723109691162"/>
          <c:w val="0.81360566699235592"/>
          <c:h val="0.19990272781397533"/>
        </c:manualLayout>
      </c:layout>
      <c:barChart>
        <c:barDir val="col"/>
        <c:grouping val="clustered"/>
        <c:varyColors val="0"/>
        <c:ser>
          <c:idx val="0"/>
          <c:order val="0"/>
          <c:tx>
            <c:strRef>
              <c:f>Lapas1!$B$1</c:f>
              <c:strCache>
                <c:ptCount val="1"/>
                <c:pt idx="0">
                  <c:v>Darbo užmokestis</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c:f>
              <c:strCache>
                <c:ptCount val="1"/>
                <c:pt idx="0">
                  <c:v>seka</c:v>
                </c:pt>
              </c:strCache>
            </c:strRef>
          </c:cat>
          <c:val>
            <c:numRef>
              <c:f>Lapas1!$B$2</c:f>
              <c:numCache>
                <c:formatCode>General</c:formatCode>
                <c:ptCount val="1"/>
                <c:pt idx="0">
                  <c:v>84442</c:v>
                </c:pt>
              </c:numCache>
            </c:numRef>
          </c:val>
        </c:ser>
        <c:ser>
          <c:idx val="1"/>
          <c:order val="1"/>
          <c:tx>
            <c:strRef>
              <c:f>Lapas1!$C$1</c:f>
              <c:strCache>
                <c:ptCount val="1"/>
                <c:pt idx="0">
                  <c:v>Komunalinės išlaidos</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c:f>
              <c:strCache>
                <c:ptCount val="1"/>
                <c:pt idx="0">
                  <c:v>seka</c:v>
                </c:pt>
              </c:strCache>
            </c:strRef>
          </c:cat>
          <c:val>
            <c:numRef>
              <c:f>Lapas1!$C$2</c:f>
              <c:numCache>
                <c:formatCode>General</c:formatCode>
                <c:ptCount val="1"/>
                <c:pt idx="0">
                  <c:v>28589</c:v>
                </c:pt>
              </c:numCache>
            </c:numRef>
          </c:val>
        </c:ser>
        <c:ser>
          <c:idx val="2"/>
          <c:order val="2"/>
          <c:tx>
            <c:strRef>
              <c:f>Lapas1!$D$1</c:f>
              <c:strCache>
                <c:ptCount val="1"/>
                <c:pt idx="0">
                  <c:v>Socialinio draudimo įmokos</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c:f>
              <c:strCache>
                <c:ptCount val="1"/>
                <c:pt idx="0">
                  <c:v>seka</c:v>
                </c:pt>
              </c:strCache>
            </c:strRef>
          </c:cat>
          <c:val>
            <c:numRef>
              <c:f>Lapas1!$D$2</c:f>
              <c:numCache>
                <c:formatCode>General</c:formatCode>
                <c:ptCount val="1"/>
                <c:pt idx="0">
                  <c:v>27933</c:v>
                </c:pt>
              </c:numCache>
            </c:numRef>
          </c:val>
        </c:ser>
        <c:ser>
          <c:idx val="3"/>
          <c:order val="3"/>
          <c:tx>
            <c:strRef>
              <c:f>Lapas1!$E$1</c:f>
              <c:strCache>
                <c:ptCount val="1"/>
                <c:pt idx="0">
                  <c:v>Kitos paslaugos</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c:f>
              <c:strCache>
                <c:ptCount val="1"/>
                <c:pt idx="0">
                  <c:v>seka</c:v>
                </c:pt>
              </c:strCache>
            </c:strRef>
          </c:cat>
          <c:val>
            <c:numRef>
              <c:f>Lapas1!$E$2</c:f>
              <c:numCache>
                <c:formatCode>General</c:formatCode>
                <c:ptCount val="1"/>
                <c:pt idx="0">
                  <c:v>8471</c:v>
                </c:pt>
              </c:numCache>
            </c:numRef>
          </c:val>
        </c:ser>
        <c:ser>
          <c:idx val="4"/>
          <c:order val="4"/>
          <c:tx>
            <c:strRef>
              <c:f>Lapas1!$F$1</c:f>
              <c:strCache>
                <c:ptCount val="1"/>
                <c:pt idx="0">
                  <c:v>Kitos prekės</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c:f>
              <c:strCache>
                <c:ptCount val="1"/>
                <c:pt idx="0">
                  <c:v>seka</c:v>
                </c:pt>
              </c:strCache>
            </c:strRef>
          </c:cat>
          <c:val>
            <c:numRef>
              <c:f>Lapas1!$F$2</c:f>
              <c:numCache>
                <c:formatCode>General</c:formatCode>
                <c:ptCount val="1"/>
                <c:pt idx="0">
                  <c:v>6425</c:v>
                </c:pt>
              </c:numCache>
            </c:numRef>
          </c:val>
        </c:ser>
        <c:ser>
          <c:idx val="5"/>
          <c:order val="5"/>
          <c:tx>
            <c:strRef>
              <c:f>Lapas1!$G$1</c:f>
              <c:strCache>
                <c:ptCount val="1"/>
                <c:pt idx="0">
                  <c:v>Ryšių paslaugos</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c:f>
              <c:strCache>
                <c:ptCount val="1"/>
                <c:pt idx="0">
                  <c:v>seka</c:v>
                </c:pt>
              </c:strCache>
            </c:strRef>
          </c:cat>
          <c:val>
            <c:numRef>
              <c:f>Lapas1!$G$2</c:f>
              <c:numCache>
                <c:formatCode>General</c:formatCode>
                <c:ptCount val="1"/>
                <c:pt idx="0">
                  <c:v>952</c:v>
                </c:pt>
              </c:numCache>
            </c:numRef>
          </c:val>
        </c:ser>
        <c:ser>
          <c:idx val="6"/>
          <c:order val="6"/>
          <c:tx>
            <c:strRef>
              <c:f>Lapas1!$H$1</c:f>
              <c:strCache>
                <c:ptCount val="1"/>
                <c:pt idx="0">
                  <c:v>Mityba</c:v>
                </c:pt>
              </c:strCache>
            </c:strRef>
          </c:tx>
          <c:spPr>
            <a:gradFill rotWithShape="1">
              <a:gsLst>
                <a:gs pos="0">
                  <a:schemeClr val="accent1">
                    <a:lumMod val="60000"/>
                    <a:satMod val="103000"/>
                    <a:lumMod val="102000"/>
                    <a:tint val="94000"/>
                  </a:schemeClr>
                </a:gs>
                <a:gs pos="50000">
                  <a:schemeClr val="accent1">
                    <a:lumMod val="60000"/>
                    <a:satMod val="110000"/>
                    <a:lumMod val="100000"/>
                    <a:shade val="100000"/>
                  </a:schemeClr>
                </a:gs>
                <a:gs pos="100000">
                  <a:schemeClr val="accent1">
                    <a:lumMod val="60000"/>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c:f>
              <c:strCache>
                <c:ptCount val="1"/>
                <c:pt idx="0">
                  <c:v>seka</c:v>
                </c:pt>
              </c:strCache>
            </c:strRef>
          </c:cat>
          <c:val>
            <c:numRef>
              <c:f>Lapas1!$H$2</c:f>
              <c:numCache>
                <c:formatCode>General</c:formatCode>
                <c:ptCount val="1"/>
                <c:pt idx="0">
                  <c:v>700</c:v>
                </c:pt>
              </c:numCache>
            </c:numRef>
          </c:val>
        </c:ser>
        <c:ser>
          <c:idx val="7"/>
          <c:order val="7"/>
          <c:tx>
            <c:strRef>
              <c:f>Lapas1!$I$1</c:f>
              <c:strCache>
                <c:ptCount val="1"/>
                <c:pt idx="0">
                  <c:v>Medikamentams (darbuotojų sveikatos patikrinimui)</c:v>
                </c:pt>
              </c:strCache>
            </c:strRef>
          </c:tx>
          <c:spPr>
            <a:gradFill rotWithShape="1">
              <a:gsLst>
                <a:gs pos="0">
                  <a:schemeClr val="accent2">
                    <a:lumMod val="60000"/>
                    <a:satMod val="103000"/>
                    <a:lumMod val="102000"/>
                    <a:tint val="94000"/>
                  </a:schemeClr>
                </a:gs>
                <a:gs pos="50000">
                  <a:schemeClr val="accent2">
                    <a:lumMod val="60000"/>
                    <a:satMod val="110000"/>
                    <a:lumMod val="100000"/>
                    <a:shade val="100000"/>
                  </a:schemeClr>
                </a:gs>
                <a:gs pos="100000">
                  <a:schemeClr val="accent2">
                    <a:lumMod val="60000"/>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c:f>
              <c:strCache>
                <c:ptCount val="1"/>
                <c:pt idx="0">
                  <c:v>seka</c:v>
                </c:pt>
              </c:strCache>
            </c:strRef>
          </c:cat>
          <c:val>
            <c:numRef>
              <c:f>Lapas1!$I$2</c:f>
              <c:numCache>
                <c:formatCode>General</c:formatCode>
                <c:ptCount val="1"/>
                <c:pt idx="0">
                  <c:v>162</c:v>
                </c:pt>
              </c:numCache>
            </c:numRef>
          </c:val>
        </c:ser>
        <c:ser>
          <c:idx val="8"/>
          <c:order val="8"/>
          <c:tx>
            <c:strRef>
              <c:f>Lapas1!$J$1</c:f>
              <c:strCache>
                <c:ptCount val="1"/>
                <c:pt idx="0">
                  <c:v>Kvalifikacijos kėlimas</c:v>
                </c:pt>
              </c:strCache>
            </c:strRef>
          </c:tx>
          <c:spPr>
            <a:gradFill rotWithShape="1">
              <a:gsLst>
                <a:gs pos="0">
                  <a:schemeClr val="accent3">
                    <a:lumMod val="60000"/>
                    <a:satMod val="103000"/>
                    <a:lumMod val="102000"/>
                    <a:tint val="94000"/>
                  </a:schemeClr>
                </a:gs>
                <a:gs pos="50000">
                  <a:schemeClr val="accent3">
                    <a:lumMod val="60000"/>
                    <a:satMod val="110000"/>
                    <a:lumMod val="100000"/>
                    <a:shade val="100000"/>
                  </a:schemeClr>
                </a:gs>
                <a:gs pos="100000">
                  <a:schemeClr val="accent3">
                    <a:lumMod val="60000"/>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c:f>
              <c:strCache>
                <c:ptCount val="1"/>
                <c:pt idx="0">
                  <c:v>seka</c:v>
                </c:pt>
              </c:strCache>
            </c:strRef>
          </c:cat>
          <c:val>
            <c:numRef>
              <c:f>Lapas1!$J$2</c:f>
              <c:numCache>
                <c:formatCode>General</c:formatCode>
                <c:ptCount val="1"/>
                <c:pt idx="0">
                  <c:v>321</c:v>
                </c:pt>
              </c:numCache>
            </c:numRef>
          </c:val>
        </c:ser>
        <c:ser>
          <c:idx val="9"/>
          <c:order val="9"/>
          <c:tx>
            <c:strRef>
              <c:f>Lapas1!$K$1</c:f>
              <c:strCache>
                <c:ptCount val="1"/>
                <c:pt idx="0">
                  <c:v>IMT einamasis remontas</c:v>
                </c:pt>
              </c:strCache>
            </c:strRef>
          </c:tx>
          <c:spPr>
            <a:gradFill rotWithShape="1">
              <a:gsLst>
                <a:gs pos="0">
                  <a:schemeClr val="accent4">
                    <a:lumMod val="60000"/>
                    <a:satMod val="103000"/>
                    <a:lumMod val="102000"/>
                    <a:tint val="94000"/>
                  </a:schemeClr>
                </a:gs>
                <a:gs pos="50000">
                  <a:schemeClr val="accent4">
                    <a:lumMod val="60000"/>
                    <a:satMod val="110000"/>
                    <a:lumMod val="100000"/>
                    <a:shade val="100000"/>
                  </a:schemeClr>
                </a:gs>
                <a:gs pos="100000">
                  <a:schemeClr val="accent4">
                    <a:lumMod val="60000"/>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c:f>
              <c:strCache>
                <c:ptCount val="1"/>
                <c:pt idx="0">
                  <c:v>seka</c:v>
                </c:pt>
              </c:strCache>
            </c:strRef>
          </c:cat>
          <c:val>
            <c:numRef>
              <c:f>Lapas1!$K$2</c:f>
              <c:numCache>
                <c:formatCode>General</c:formatCode>
                <c:ptCount val="1"/>
                <c:pt idx="0">
                  <c:v>203</c:v>
                </c:pt>
              </c:numCache>
            </c:numRef>
          </c:val>
        </c:ser>
        <c:ser>
          <c:idx val="10"/>
          <c:order val="10"/>
          <c:tx>
            <c:strRef>
              <c:f>Lapas1!$L$1</c:f>
              <c:strCache>
                <c:ptCount val="1"/>
                <c:pt idx="0">
                  <c:v>Ilgalaikis materialusis turtas </c:v>
                </c:pt>
              </c:strCache>
            </c:strRef>
          </c:tx>
          <c:spPr>
            <a:gradFill rotWithShape="1">
              <a:gsLst>
                <a:gs pos="0">
                  <a:schemeClr val="accent5">
                    <a:lumMod val="60000"/>
                    <a:satMod val="103000"/>
                    <a:lumMod val="102000"/>
                    <a:tint val="94000"/>
                  </a:schemeClr>
                </a:gs>
                <a:gs pos="50000">
                  <a:schemeClr val="accent5">
                    <a:lumMod val="60000"/>
                    <a:satMod val="110000"/>
                    <a:lumMod val="100000"/>
                    <a:shade val="100000"/>
                  </a:schemeClr>
                </a:gs>
                <a:gs pos="100000">
                  <a:schemeClr val="accent5">
                    <a:lumMod val="60000"/>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c:f>
              <c:strCache>
                <c:ptCount val="1"/>
                <c:pt idx="0">
                  <c:v>seka</c:v>
                </c:pt>
              </c:strCache>
            </c:strRef>
          </c:cat>
          <c:val>
            <c:numRef>
              <c:f>Lapas1!$L$2</c:f>
              <c:numCache>
                <c:formatCode>General</c:formatCode>
                <c:ptCount val="1"/>
                <c:pt idx="0">
                  <c:v>14000</c:v>
                </c:pt>
              </c:numCache>
            </c:numRef>
          </c:val>
        </c:ser>
        <c:dLbls>
          <c:dLblPos val="outEnd"/>
          <c:showLegendKey val="0"/>
          <c:showVal val="1"/>
          <c:showCatName val="0"/>
          <c:showSerName val="0"/>
          <c:showPercent val="0"/>
          <c:showBubbleSize val="0"/>
        </c:dLbls>
        <c:gapWidth val="100"/>
        <c:axId val="111975040"/>
        <c:axId val="111980928"/>
        <c:extLst/>
      </c:barChart>
      <c:catAx>
        <c:axId val="111975040"/>
        <c:scaling>
          <c:orientation val="minMax"/>
        </c:scaling>
        <c:delete val="1"/>
        <c:axPos val="b"/>
        <c:numFmt formatCode="General" sourceLinked="1"/>
        <c:majorTickMark val="none"/>
        <c:minorTickMark val="none"/>
        <c:tickLblPos val="nextTo"/>
        <c:crossAx val="111980928"/>
        <c:crosses val="autoZero"/>
        <c:auto val="1"/>
        <c:lblAlgn val="ctr"/>
        <c:lblOffset val="100"/>
        <c:noMultiLvlLbl val="0"/>
      </c:catAx>
      <c:valAx>
        <c:axId val="111980928"/>
        <c:scaling>
          <c:orientation val="minMax"/>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r>
                  <a:rPr lang="lt-LT"/>
                  <a:t>Eurai</a:t>
                </a: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lt-LT"/>
          </a:p>
        </c:txPr>
        <c:crossAx val="111975040"/>
        <c:crosses val="autoZero"/>
        <c:crossBetween val="between"/>
      </c:valAx>
      <c:spPr>
        <a:noFill/>
        <a:ln>
          <a:noFill/>
        </a:ln>
        <a:effectLst/>
      </c:spPr>
    </c:plotArea>
    <c:legend>
      <c:legendPos val="b"/>
      <c:layout>
        <c:manualLayout>
          <c:xMode val="edge"/>
          <c:yMode val="edge"/>
          <c:x val="6.1691419136833688E-2"/>
          <c:y val="0.45131205967675092"/>
          <c:w val="0.83230286128661946"/>
          <c:h val="0.49129330079746414"/>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solidFill>
      <a:round/>
    </a:ln>
    <a:effectLst/>
  </c:spPr>
  <c:txPr>
    <a:bodyPr/>
    <a:lstStyle/>
    <a:p>
      <a:pPr>
        <a:defRPr baseline="0">
          <a:solidFill>
            <a:sysClr val="windowText" lastClr="000000"/>
          </a:solidFill>
        </a:defRPr>
      </a:pPr>
      <a:endParaRPr lang="lt-LT"/>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r>
              <a:rPr lang="lt-LT" b="1"/>
              <a:t>Specialiųjų programų lėšos</a:t>
            </a:r>
          </a:p>
        </c:rich>
      </c:tx>
      <c:overlay val="0"/>
      <c:spPr>
        <a:noFill/>
        <a:ln>
          <a:noFill/>
        </a:ln>
        <a:effectLst/>
      </c:spPr>
    </c:title>
    <c:autoTitleDeleted val="0"/>
    <c:plotArea>
      <c:layout>
        <c:manualLayout>
          <c:layoutTarget val="inner"/>
          <c:xMode val="edge"/>
          <c:yMode val="edge"/>
          <c:x val="0.10931162489151007"/>
          <c:y val="0.14129940935938209"/>
          <c:w val="0.82443486230887808"/>
          <c:h val="0.62270478343773594"/>
        </c:manualLayout>
      </c:layout>
      <c:barChart>
        <c:barDir val="col"/>
        <c:grouping val="clustered"/>
        <c:varyColors val="0"/>
        <c:ser>
          <c:idx val="0"/>
          <c:order val="0"/>
          <c:tx>
            <c:strRef>
              <c:f>Lapas1!$B$1</c:f>
              <c:strCache>
                <c:ptCount val="1"/>
                <c:pt idx="0">
                  <c:v>Mityba</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Lapas1!$A$2</c:f>
              <c:numCache>
                <c:formatCode>General</c:formatCode>
                <c:ptCount val="1"/>
              </c:numCache>
            </c:numRef>
          </c:cat>
          <c:val>
            <c:numRef>
              <c:f>Lapas1!$B$2</c:f>
              <c:numCache>
                <c:formatCode>General</c:formatCode>
                <c:ptCount val="1"/>
                <c:pt idx="0">
                  <c:v>28877</c:v>
                </c:pt>
              </c:numCache>
            </c:numRef>
          </c:val>
        </c:ser>
        <c:ser>
          <c:idx val="1"/>
          <c:order val="1"/>
          <c:tx>
            <c:strRef>
              <c:f>Lapas1!$C$1</c:f>
              <c:strCache>
                <c:ptCount val="1"/>
                <c:pt idx="0">
                  <c:v>Kitos prekės</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Lapas1!$A$2</c:f>
              <c:numCache>
                <c:formatCode>General</c:formatCode>
                <c:ptCount val="1"/>
              </c:numCache>
            </c:numRef>
          </c:cat>
          <c:val>
            <c:numRef>
              <c:f>Lapas1!$C$2</c:f>
              <c:numCache>
                <c:formatCode>General</c:formatCode>
                <c:ptCount val="1"/>
                <c:pt idx="0">
                  <c:v>4590</c:v>
                </c:pt>
              </c:numCache>
            </c:numRef>
          </c:val>
        </c:ser>
        <c:ser>
          <c:idx val="2"/>
          <c:order val="2"/>
          <c:tx>
            <c:strRef>
              <c:f>Lapas1!$D$1</c:f>
              <c:strCache>
                <c:ptCount val="1"/>
                <c:pt idx="0">
                  <c:v>Paslaugos</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Lapas1!$A$2</c:f>
              <c:numCache>
                <c:formatCode>General</c:formatCode>
                <c:ptCount val="1"/>
              </c:numCache>
            </c:numRef>
          </c:cat>
          <c:val>
            <c:numRef>
              <c:f>Lapas1!$D$2</c:f>
              <c:numCache>
                <c:formatCode>General</c:formatCode>
                <c:ptCount val="1"/>
                <c:pt idx="0">
                  <c:v>1480</c:v>
                </c:pt>
              </c:numCache>
            </c:numRef>
          </c:val>
        </c:ser>
        <c:ser>
          <c:idx val="3"/>
          <c:order val="3"/>
          <c:tx>
            <c:strRef>
              <c:f>Lapas1!$E$1</c:f>
              <c:strCache>
                <c:ptCount val="1"/>
                <c:pt idx="0">
                  <c:v>Ilgalaikis turtas</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Lapas1!$A$2</c:f>
              <c:numCache>
                <c:formatCode>General</c:formatCode>
                <c:ptCount val="1"/>
              </c:numCache>
            </c:numRef>
          </c:cat>
          <c:val>
            <c:numRef>
              <c:f>Lapas1!$E$2</c:f>
              <c:numCache>
                <c:formatCode>General</c:formatCode>
                <c:ptCount val="1"/>
              </c:numCache>
            </c:numRef>
          </c:val>
        </c:ser>
        <c:ser>
          <c:idx val="4"/>
          <c:order val="4"/>
          <c:tx>
            <c:strRef>
              <c:f>Lapas1!$F$1</c:f>
              <c:strCache>
                <c:ptCount val="1"/>
                <c:pt idx="0">
                  <c:v>Spaudiniai</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Lapas1!$A$2</c:f>
              <c:numCache>
                <c:formatCode>General</c:formatCode>
                <c:ptCount val="1"/>
              </c:numCache>
            </c:numRef>
          </c:cat>
          <c:val>
            <c:numRef>
              <c:f>Lapas1!$F$2</c:f>
              <c:numCache>
                <c:formatCode>General</c:formatCode>
                <c:ptCount val="1"/>
              </c:numCache>
            </c:numRef>
          </c:val>
        </c:ser>
        <c:ser>
          <c:idx val="5"/>
          <c:order val="5"/>
          <c:tx>
            <c:strRef>
              <c:f>Lapas1!$G$1</c:f>
              <c:strCache>
                <c:ptCount val="1"/>
                <c:pt idx="0">
                  <c:v>Ryšių paslaugos</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Lapas1!$A$2</c:f>
              <c:numCache>
                <c:formatCode>General</c:formatCode>
                <c:ptCount val="1"/>
              </c:numCache>
            </c:numRef>
          </c:cat>
          <c:val>
            <c:numRef>
              <c:f>Lapas1!$G$2</c:f>
              <c:numCache>
                <c:formatCode>General</c:formatCode>
                <c:ptCount val="1"/>
              </c:numCache>
            </c:numRef>
          </c:val>
        </c:ser>
        <c:ser>
          <c:idx val="6"/>
          <c:order val="6"/>
          <c:tx>
            <c:strRef>
              <c:f>Lapas1!$H$1</c:f>
              <c:strCache>
                <c:ptCount val="1"/>
                <c:pt idx="0">
                  <c:v>Kvalifikacijos kėlimas</c:v>
                </c:pt>
              </c:strCache>
            </c:strRef>
          </c:tx>
          <c:spPr>
            <a:solidFill>
              <a:schemeClr val="accent1">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Lapas1!$A$2</c:f>
              <c:numCache>
                <c:formatCode>General</c:formatCode>
                <c:ptCount val="1"/>
              </c:numCache>
            </c:numRef>
          </c:cat>
          <c:val>
            <c:numRef>
              <c:f>Lapas1!$H$2</c:f>
              <c:numCache>
                <c:formatCode>General</c:formatCode>
                <c:ptCount val="1"/>
              </c:numCache>
            </c:numRef>
          </c:val>
        </c:ser>
        <c:dLbls>
          <c:showLegendKey val="0"/>
          <c:showVal val="0"/>
          <c:showCatName val="0"/>
          <c:showSerName val="0"/>
          <c:showPercent val="0"/>
          <c:showBubbleSize val="0"/>
        </c:dLbls>
        <c:gapWidth val="219"/>
        <c:overlap val="-27"/>
        <c:axId val="129225088"/>
        <c:axId val="129226624"/>
      </c:barChart>
      <c:catAx>
        <c:axId val="1292250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lt-LT"/>
          </a:p>
        </c:txPr>
        <c:crossAx val="129226624"/>
        <c:crosses val="autoZero"/>
        <c:auto val="1"/>
        <c:lblAlgn val="ctr"/>
        <c:lblOffset val="100"/>
        <c:noMultiLvlLbl val="0"/>
      </c:catAx>
      <c:valAx>
        <c:axId val="129226624"/>
        <c:scaling>
          <c:orientation val="minMax"/>
        </c:scaling>
        <c:delete val="0"/>
        <c:axPos val="l"/>
        <c:majorGridlines>
          <c:spPr>
            <a:ln w="317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lt-LT"/>
                  <a:t>Eurai</a:t>
                </a: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lt-LT"/>
          </a:p>
        </c:txPr>
        <c:crossAx val="129225088"/>
        <c:crosses val="autoZero"/>
        <c:crossBetween val="between"/>
      </c:valAx>
      <c:spPr>
        <a:noFill/>
        <a:ln>
          <a:noFill/>
        </a:ln>
        <a:effectLst/>
      </c:spPr>
    </c:plotArea>
    <c:legend>
      <c:legendPos val="b"/>
      <c:legendEntry>
        <c:idx val="3"/>
        <c:delete val="1"/>
      </c:legendEntry>
      <c:legendEntry>
        <c:idx val="4"/>
        <c:delete val="1"/>
      </c:legendEntry>
      <c:legendEntry>
        <c:idx val="5"/>
        <c:delete val="1"/>
      </c:legendEntry>
      <c:legendEntry>
        <c:idx val="6"/>
        <c:delete val="1"/>
      </c:legendEntry>
      <c:layout>
        <c:manualLayout>
          <c:xMode val="edge"/>
          <c:yMode val="edge"/>
          <c:x val="0.16379556722076408"/>
          <c:y val="0.84807514122070493"/>
          <c:w val="0.68293389557114093"/>
          <c:h val="0.10190643479878511"/>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solidFill>
      <a:round/>
    </a:ln>
    <a:effectLst/>
  </c:spPr>
  <c:txPr>
    <a:bodyPr/>
    <a:lstStyle/>
    <a:p>
      <a:pPr>
        <a:defRPr baseline="0">
          <a:solidFill>
            <a:sysClr val="windowText" lastClr="000000"/>
          </a:solidFill>
        </a:defRPr>
      </a:pPr>
      <a:endParaRPr lang="lt-LT"/>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1" i="0" u="none" strike="noStrike" kern="1200" baseline="0">
                <a:solidFill>
                  <a:schemeClr val="tx2"/>
                </a:solidFill>
                <a:latin typeface="+mn-lt"/>
                <a:ea typeface="+mn-ea"/>
                <a:cs typeface="+mn-cs"/>
              </a:defRPr>
            </a:pPr>
            <a:r>
              <a:rPr lang="lt-LT" sz="1400">
                <a:solidFill>
                  <a:sysClr val="windowText" lastClr="000000"/>
                </a:solidFill>
              </a:rPr>
              <a:t>Kitos lėšos</a:t>
            </a:r>
          </a:p>
        </c:rich>
      </c:tx>
      <c:overlay val="0"/>
      <c:spPr>
        <a:noFill/>
        <a:ln>
          <a:noFill/>
        </a:ln>
        <a:effectLst/>
      </c:spPr>
    </c:title>
    <c:autoTitleDeleted val="0"/>
    <c:plotArea>
      <c:layout>
        <c:manualLayout>
          <c:layoutTarget val="inner"/>
          <c:xMode val="edge"/>
          <c:yMode val="edge"/>
          <c:x val="0.13938209075216948"/>
          <c:y val="0.17599051008303676"/>
          <c:w val="0.84170702986451018"/>
          <c:h val="0.27771903512060991"/>
        </c:manualLayout>
      </c:layout>
      <c:barChart>
        <c:barDir val="col"/>
        <c:grouping val="clustered"/>
        <c:varyColors val="0"/>
        <c:ser>
          <c:idx val="0"/>
          <c:order val="0"/>
          <c:tx>
            <c:strRef>
              <c:f>Lapas1!$B$1</c:f>
              <c:strCache>
                <c:ptCount val="1"/>
                <c:pt idx="0">
                  <c:v>Nemokamas maitinimas</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Lapas1!$A$2</c:f>
              <c:numCache>
                <c:formatCode>General</c:formatCode>
                <c:ptCount val="1"/>
              </c:numCache>
            </c:numRef>
          </c:cat>
          <c:val>
            <c:numRef>
              <c:f>Lapas1!$B$2</c:f>
              <c:numCache>
                <c:formatCode>General</c:formatCode>
                <c:ptCount val="1"/>
                <c:pt idx="0">
                  <c:v>5163</c:v>
                </c:pt>
              </c:numCache>
            </c:numRef>
          </c:val>
        </c:ser>
        <c:ser>
          <c:idx val="1"/>
          <c:order val="1"/>
          <c:tx>
            <c:strRef>
              <c:f>Lapas1!$C$1</c:f>
              <c:strCache>
                <c:ptCount val="1"/>
                <c:pt idx="0">
                  <c:v>Valstybės lėšos sveikatos priežiūros fukcijoms vykdyti</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Lapas1!$A$2</c:f>
              <c:numCache>
                <c:formatCode>General</c:formatCode>
                <c:ptCount val="1"/>
              </c:numCache>
            </c:numRef>
          </c:cat>
          <c:val>
            <c:numRef>
              <c:f>Lapas1!$C$2</c:f>
              <c:numCache>
                <c:formatCode>General</c:formatCode>
                <c:ptCount val="1"/>
                <c:pt idx="0">
                  <c:v>1626</c:v>
                </c:pt>
              </c:numCache>
            </c:numRef>
          </c:val>
        </c:ser>
        <c:ser>
          <c:idx val="2"/>
          <c:order val="2"/>
          <c:tx>
            <c:strRef>
              <c:f>Lapas1!$D$1</c:f>
              <c:strCache>
                <c:ptCount val="1"/>
                <c:pt idx="0">
                  <c:v>Viešųjų darbų įgyvendinimo programos lėšos</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Lapas1!$A$2</c:f>
              <c:numCache>
                <c:formatCode>General</c:formatCode>
                <c:ptCount val="1"/>
              </c:numCache>
            </c:numRef>
          </c:cat>
          <c:val>
            <c:numRef>
              <c:f>Lapas1!$D$2</c:f>
              <c:numCache>
                <c:formatCode>General</c:formatCode>
                <c:ptCount val="1"/>
                <c:pt idx="0">
                  <c:v>1846</c:v>
                </c:pt>
              </c:numCache>
            </c:numRef>
          </c:val>
        </c:ser>
        <c:ser>
          <c:idx val="3"/>
          <c:order val="3"/>
          <c:tx>
            <c:strRef>
              <c:f>Lapas1!$E$1</c:f>
              <c:strCache>
                <c:ptCount val="1"/>
                <c:pt idx="0">
                  <c:v>Pajamos iš 2 %</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Lapas1!$A$2</c:f>
              <c:numCache>
                <c:formatCode>General</c:formatCode>
                <c:ptCount val="1"/>
              </c:numCache>
            </c:numRef>
          </c:cat>
          <c:val>
            <c:numRef>
              <c:f>Lapas1!$E$2</c:f>
              <c:numCache>
                <c:formatCode>General</c:formatCode>
                <c:ptCount val="1"/>
                <c:pt idx="0">
                  <c:v>1148</c:v>
                </c:pt>
              </c:numCache>
            </c:numRef>
          </c:val>
        </c:ser>
        <c:ser>
          <c:idx val="4"/>
          <c:order val="4"/>
          <c:tx>
            <c:strRef>
              <c:f>Lapas1!$F$1</c:f>
              <c:strCache>
                <c:ptCount val="1"/>
                <c:pt idx="0">
                  <c:v>Savivaldybės administracijos lėšos</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Lapas1!$A$2</c:f>
              <c:numCache>
                <c:formatCode>General</c:formatCode>
                <c:ptCount val="1"/>
              </c:numCache>
            </c:numRef>
          </c:cat>
          <c:val>
            <c:numRef>
              <c:f>Lapas1!$F$2</c:f>
              <c:numCache>
                <c:formatCode>General</c:formatCode>
                <c:ptCount val="1"/>
                <c:pt idx="0">
                  <c:v>3937</c:v>
                </c:pt>
              </c:numCache>
            </c:numRef>
          </c:val>
        </c:ser>
        <c:ser>
          <c:idx val="5"/>
          <c:order val="5"/>
          <c:tx>
            <c:strRef>
              <c:f>Lapas1!$G$1</c:f>
              <c:strCache>
                <c:ptCount val="1"/>
                <c:pt idx="0">
                  <c:v>Socializacijos programos lėšos</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Lapas1!$A$2</c:f>
              <c:numCache>
                <c:formatCode>General</c:formatCode>
                <c:ptCount val="1"/>
              </c:numCache>
            </c:numRef>
          </c:cat>
          <c:val>
            <c:numRef>
              <c:f>Lapas1!$G$2</c:f>
              <c:numCache>
                <c:formatCode>General</c:formatCode>
                <c:ptCount val="1"/>
                <c:pt idx="0">
                  <c:v>360</c:v>
                </c:pt>
              </c:numCache>
            </c:numRef>
          </c:val>
        </c:ser>
        <c:ser>
          <c:idx val="6"/>
          <c:order val="6"/>
          <c:tx>
            <c:strRef>
              <c:f>Lapas1!$H$1</c:f>
              <c:strCache>
                <c:ptCount val="1"/>
                <c:pt idx="0">
                  <c:v>Valstybės biudžeto lėšos (MMA kėlimui, pedagoginių darbuot. optimizavimui)</c:v>
                </c:pt>
              </c:strCache>
            </c:strRef>
          </c:tx>
          <c:spPr>
            <a:gradFill rotWithShape="1">
              <a:gsLst>
                <a:gs pos="0">
                  <a:schemeClr val="accent1">
                    <a:lumMod val="60000"/>
                    <a:satMod val="103000"/>
                    <a:lumMod val="102000"/>
                    <a:tint val="94000"/>
                  </a:schemeClr>
                </a:gs>
                <a:gs pos="50000">
                  <a:schemeClr val="accent1">
                    <a:lumMod val="60000"/>
                    <a:satMod val="110000"/>
                    <a:lumMod val="100000"/>
                    <a:shade val="100000"/>
                  </a:schemeClr>
                </a:gs>
                <a:gs pos="100000">
                  <a:schemeClr val="accent1">
                    <a:lumMod val="60000"/>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Lapas1!$A$2</c:f>
              <c:numCache>
                <c:formatCode>General</c:formatCode>
                <c:ptCount val="1"/>
              </c:numCache>
            </c:numRef>
          </c:cat>
          <c:val>
            <c:numRef>
              <c:f>Lapas1!$H$2</c:f>
              <c:numCache>
                <c:formatCode>General</c:formatCode>
                <c:ptCount val="1"/>
                <c:pt idx="0">
                  <c:v>7897</c:v>
                </c:pt>
              </c:numCache>
            </c:numRef>
          </c:val>
        </c:ser>
        <c:dLbls>
          <c:showLegendKey val="0"/>
          <c:showVal val="0"/>
          <c:showCatName val="0"/>
          <c:showSerName val="0"/>
          <c:showPercent val="0"/>
          <c:showBubbleSize val="0"/>
        </c:dLbls>
        <c:gapWidth val="100"/>
        <c:overlap val="-24"/>
        <c:axId val="129871232"/>
        <c:axId val="164500608"/>
      </c:barChart>
      <c:catAx>
        <c:axId val="129871232"/>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lt-LT"/>
          </a:p>
        </c:txPr>
        <c:crossAx val="164500608"/>
        <c:crosses val="autoZero"/>
        <c:auto val="1"/>
        <c:lblAlgn val="ctr"/>
        <c:lblOffset val="100"/>
        <c:noMultiLvlLbl val="0"/>
      </c:catAx>
      <c:valAx>
        <c:axId val="164500608"/>
        <c:scaling>
          <c:orientation val="minMax"/>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r>
                  <a:rPr lang="lt-LT" baseline="0">
                    <a:solidFill>
                      <a:sysClr val="windowText" lastClr="000000"/>
                    </a:solidFill>
                  </a:rPr>
                  <a:t>Eurai</a:t>
                </a: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lt-LT"/>
          </a:p>
        </c:txPr>
        <c:crossAx val="129871232"/>
        <c:crosses val="autoZero"/>
        <c:crossBetween val="between"/>
      </c:valAx>
      <c:spPr>
        <a:noFill/>
        <a:ln>
          <a:noFill/>
        </a:ln>
        <a:effectLst/>
      </c:spPr>
    </c:plotArea>
    <c:legend>
      <c:legendPos val="b"/>
      <c:layout>
        <c:manualLayout>
          <c:xMode val="edge"/>
          <c:yMode val="edge"/>
          <c:x val="0.15200471598804161"/>
          <c:y val="0.50540544997320358"/>
          <c:w val="0.68644964996548952"/>
          <c:h val="0.42151597639622201"/>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solidFill>
      <a:round/>
    </a:ln>
    <a:effectLst/>
  </c:spPr>
  <c:txPr>
    <a:bodyPr/>
    <a:lstStyle/>
    <a:p>
      <a:pPr>
        <a:defRPr/>
      </a:pPr>
      <a:endParaRPr lang="lt-LT"/>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33134D-C5B1-4D24-A373-422360DC8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12085</Words>
  <Characters>6889</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18937</CharactersWithSpaces>
  <SharedDoc>false</SharedDoc>
  <HLinks>
    <vt:vector size="12" baseType="variant">
      <vt:variant>
        <vt:i4>5636102</vt:i4>
      </vt:variant>
      <vt:variant>
        <vt:i4>3</vt:i4>
      </vt:variant>
      <vt:variant>
        <vt:i4>0</vt:i4>
      </vt:variant>
      <vt:variant>
        <vt:i4>5</vt:i4>
      </vt:variant>
      <vt:variant>
        <vt:lpwstr>http://www.zibute.kretinga.lm.lt/</vt:lpwstr>
      </vt:variant>
      <vt:variant>
        <vt:lpwstr/>
      </vt:variant>
      <vt:variant>
        <vt:i4>7667806</vt:i4>
      </vt:variant>
      <vt:variant>
        <vt:i4>0</vt:i4>
      </vt:variant>
      <vt:variant>
        <vt:i4>0</vt:i4>
      </vt:variant>
      <vt:variant>
        <vt:i4>5</vt:i4>
      </vt:variant>
      <vt:variant>
        <vt:lpwstr>mailto:zibutemd@zibute.kretinga.lm.lt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2016-02-26T06:45:00Z</cp:lastPrinted>
  <dcterms:created xsi:type="dcterms:W3CDTF">2016-02-26T06:59:00Z</dcterms:created>
  <dcterms:modified xsi:type="dcterms:W3CDTF">2016-04-04T06:08:00Z</dcterms:modified>
</cp:coreProperties>
</file>